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ABF97" w14:textId="77777777" w:rsidR="00BA2EBA" w:rsidRPr="005D620D" w:rsidRDefault="00BA2E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sz w:val="20"/>
          <w:szCs w:val="20"/>
        </w:rPr>
      </w:pPr>
    </w:p>
    <w:p w14:paraId="46B4E796" w14:textId="77777777" w:rsidR="00BA2EBA" w:rsidRPr="005C5D99" w:rsidRDefault="00106B65">
      <w:pPr>
        <w:jc w:val="right"/>
        <w:rPr>
          <w:rFonts w:ascii="Calibri" w:eastAsia="Calibri" w:hAnsi="Calibri" w:cs="Calibri"/>
          <w:sz w:val="20"/>
          <w:szCs w:val="20"/>
          <w:lang w:val="pl-PL"/>
        </w:rPr>
      </w:pPr>
      <w:r w:rsidRPr="005C5D99">
        <w:rPr>
          <w:rFonts w:ascii="Calibri" w:eastAsia="Calibri" w:hAnsi="Calibri" w:cs="Calibri"/>
          <w:sz w:val="20"/>
          <w:szCs w:val="20"/>
          <w:lang w:val="pl-PL"/>
        </w:rPr>
        <w:t>Milicz, 06.0</w:t>
      </w:r>
      <w:r w:rsidR="002654C3" w:rsidRPr="005C5D99">
        <w:rPr>
          <w:rFonts w:ascii="Calibri" w:eastAsia="Calibri" w:hAnsi="Calibri" w:cs="Calibri"/>
          <w:sz w:val="20"/>
          <w:szCs w:val="20"/>
          <w:lang w:val="pl-PL"/>
        </w:rPr>
        <w:t>7</w:t>
      </w:r>
      <w:r w:rsidRPr="005C5D99">
        <w:rPr>
          <w:rFonts w:ascii="Calibri" w:eastAsia="Calibri" w:hAnsi="Calibri" w:cs="Calibri"/>
          <w:sz w:val="20"/>
          <w:szCs w:val="20"/>
          <w:lang w:val="pl-PL"/>
        </w:rPr>
        <w:t>.2025</w:t>
      </w:r>
    </w:p>
    <w:p w14:paraId="25253644" w14:textId="77777777" w:rsidR="00BA2EBA" w:rsidRPr="005C5D99" w:rsidRDefault="002654C3">
      <w:pPr>
        <w:rPr>
          <w:rFonts w:ascii="Calibri" w:eastAsia="Calibri" w:hAnsi="Calibri" w:cs="Calibri"/>
          <w:sz w:val="20"/>
          <w:szCs w:val="20"/>
          <w:lang w:val="pl-PL"/>
        </w:rPr>
      </w:pPr>
      <w:r w:rsidRPr="005C5D99">
        <w:rPr>
          <w:rFonts w:ascii="Calibri" w:eastAsia="Calibri" w:hAnsi="Calibri" w:cs="Calibri"/>
          <w:sz w:val="20"/>
          <w:szCs w:val="20"/>
          <w:lang w:val="pl-PL"/>
        </w:rPr>
        <w:t xml:space="preserve">L.dz. </w:t>
      </w:r>
      <w:r w:rsidR="00BA5D3D" w:rsidRPr="005C5D99">
        <w:rPr>
          <w:rFonts w:ascii="Calibri" w:eastAsia="Calibri" w:hAnsi="Calibri" w:cs="Calibri"/>
          <w:sz w:val="20"/>
          <w:szCs w:val="20"/>
          <w:lang w:val="pl-PL"/>
        </w:rPr>
        <w:t>4</w:t>
      </w:r>
      <w:r w:rsidRPr="005C5D99">
        <w:rPr>
          <w:rFonts w:ascii="Calibri" w:eastAsia="Calibri" w:hAnsi="Calibri" w:cs="Calibri"/>
          <w:sz w:val="20"/>
          <w:szCs w:val="20"/>
          <w:lang w:val="pl-PL"/>
        </w:rPr>
        <w:t>/VII</w:t>
      </w:r>
      <w:r w:rsidR="00106B65" w:rsidRPr="005C5D99">
        <w:rPr>
          <w:rFonts w:ascii="Calibri" w:eastAsia="Calibri" w:hAnsi="Calibri" w:cs="Calibri"/>
          <w:sz w:val="20"/>
          <w:szCs w:val="20"/>
          <w:lang w:val="pl-PL"/>
        </w:rPr>
        <w:t>/2025/W</w:t>
      </w:r>
    </w:p>
    <w:p w14:paraId="1F9FA134" w14:textId="77777777" w:rsidR="00BA2EBA" w:rsidRPr="005C5D99" w:rsidRDefault="00106B65">
      <w:pPr>
        <w:jc w:val="right"/>
        <w:rPr>
          <w:rFonts w:ascii="Calibri" w:eastAsia="Calibri" w:hAnsi="Calibri" w:cs="Calibri"/>
          <w:sz w:val="20"/>
          <w:szCs w:val="20"/>
          <w:lang w:val="pl-PL"/>
        </w:rPr>
      </w:pPr>
      <w:r w:rsidRPr="005C5D99">
        <w:rPr>
          <w:rFonts w:ascii="Calibri" w:eastAsia="Calibri" w:hAnsi="Calibri" w:cs="Calibri"/>
          <w:sz w:val="20"/>
          <w:szCs w:val="20"/>
          <w:lang w:val="pl-PL"/>
        </w:rPr>
        <w:t xml:space="preserve"> </w:t>
      </w:r>
    </w:p>
    <w:p w14:paraId="49F7FAD7" w14:textId="77777777" w:rsidR="00BA2EBA" w:rsidRPr="005C5D99" w:rsidRDefault="00106B65">
      <w:pPr>
        <w:ind w:firstLine="720"/>
        <w:rPr>
          <w:rFonts w:ascii="Calibri" w:eastAsia="Calibri" w:hAnsi="Calibri" w:cs="Calibri"/>
          <w:sz w:val="20"/>
          <w:szCs w:val="20"/>
          <w:lang w:val="pl-PL"/>
        </w:rPr>
      </w:pPr>
      <w:r w:rsidRPr="005C5D99">
        <w:rPr>
          <w:rFonts w:ascii="Calibri" w:eastAsia="Calibri" w:hAnsi="Calibri" w:cs="Calibri"/>
          <w:sz w:val="20"/>
          <w:szCs w:val="20"/>
          <w:lang w:val="pl-PL"/>
        </w:rPr>
        <w:t>Zarząd Stowarzyszenia PARTNERSTWO dla Doliny Baryczy ogłasza nabór kandydatów na stanowisko:</w:t>
      </w:r>
    </w:p>
    <w:p w14:paraId="495EF7BA" w14:textId="77777777" w:rsidR="00BA2EBA" w:rsidRPr="005C5D99" w:rsidRDefault="00106B65">
      <w:pPr>
        <w:jc w:val="center"/>
        <w:rPr>
          <w:rFonts w:ascii="Calibri" w:eastAsia="Calibri" w:hAnsi="Calibri" w:cs="Calibri"/>
          <w:sz w:val="20"/>
          <w:szCs w:val="20"/>
          <w:lang w:val="pl-PL"/>
        </w:rPr>
      </w:pPr>
      <w:r w:rsidRPr="005C5D99">
        <w:rPr>
          <w:rFonts w:ascii="Calibri" w:eastAsia="Calibri" w:hAnsi="Calibri" w:cs="Calibri"/>
          <w:sz w:val="20"/>
          <w:szCs w:val="20"/>
          <w:lang w:val="pl-PL"/>
        </w:rPr>
        <w:t xml:space="preserve"> </w:t>
      </w:r>
    </w:p>
    <w:p w14:paraId="5B526A71" w14:textId="1734B1CE" w:rsidR="00BA2EBA" w:rsidRPr="005C5D99" w:rsidRDefault="00106B65" w:rsidP="00237316">
      <w:pPr>
        <w:pStyle w:val="Akapitzlist"/>
        <w:numPr>
          <w:ilvl w:val="0"/>
          <w:numId w:val="1"/>
        </w:numPr>
        <w:jc w:val="both"/>
        <w:rPr>
          <w:rFonts w:ascii="Calibri" w:eastAsia="Calibri" w:hAnsi="Calibri" w:cs="Calibri"/>
          <w:b/>
          <w:sz w:val="20"/>
          <w:szCs w:val="20"/>
          <w:lang w:val="pl-PL"/>
        </w:rPr>
      </w:pPr>
      <w:r w:rsidRPr="005C5D99">
        <w:rPr>
          <w:rFonts w:ascii="Calibri" w:eastAsia="Calibri" w:hAnsi="Calibri" w:cs="Calibri"/>
          <w:b/>
          <w:sz w:val="20"/>
          <w:szCs w:val="20"/>
          <w:lang w:val="pl-PL"/>
        </w:rPr>
        <w:t>Specjalista</w:t>
      </w:r>
      <w:r w:rsidR="00BC3F8D" w:rsidRPr="005C5D99">
        <w:rPr>
          <w:rFonts w:ascii="Calibri" w:eastAsia="Calibri" w:hAnsi="Calibri" w:cs="Calibri"/>
          <w:b/>
          <w:sz w:val="20"/>
          <w:szCs w:val="20"/>
          <w:lang w:val="pl-PL"/>
        </w:rPr>
        <w:t>/Referent</w:t>
      </w:r>
      <w:r w:rsidR="00755EEB" w:rsidRPr="005C5D99">
        <w:rPr>
          <w:rFonts w:ascii="Calibri" w:eastAsia="Calibri" w:hAnsi="Calibri" w:cs="Calibri"/>
          <w:b/>
          <w:sz w:val="20"/>
          <w:szCs w:val="20"/>
          <w:lang w:val="pl-PL"/>
        </w:rPr>
        <w:t xml:space="preserve"> ds. </w:t>
      </w:r>
      <w:r w:rsidR="005358D7" w:rsidRPr="005C5D99">
        <w:rPr>
          <w:rFonts w:ascii="Calibri" w:eastAsia="Calibri" w:hAnsi="Calibri" w:cs="Calibri"/>
          <w:b/>
          <w:sz w:val="20"/>
          <w:szCs w:val="20"/>
          <w:lang w:val="pl-PL"/>
        </w:rPr>
        <w:t>a</w:t>
      </w:r>
      <w:r w:rsidR="00755EEB" w:rsidRPr="005C5D99">
        <w:rPr>
          <w:rFonts w:ascii="Calibri" w:eastAsia="Calibri" w:hAnsi="Calibri" w:cs="Calibri"/>
          <w:b/>
          <w:sz w:val="20"/>
          <w:szCs w:val="20"/>
          <w:lang w:val="pl-PL"/>
        </w:rPr>
        <w:t xml:space="preserve">dministracji </w:t>
      </w:r>
      <w:r w:rsidR="00241742" w:rsidRPr="005C5D99">
        <w:rPr>
          <w:rFonts w:ascii="Calibri" w:eastAsia="Calibri" w:hAnsi="Calibri" w:cs="Calibri"/>
          <w:b/>
          <w:sz w:val="20"/>
          <w:szCs w:val="20"/>
          <w:lang w:val="pl-PL"/>
        </w:rPr>
        <w:t xml:space="preserve">- </w:t>
      </w:r>
      <w:r w:rsidRPr="005C5D99">
        <w:rPr>
          <w:rFonts w:ascii="Calibri" w:eastAsia="Calibri" w:hAnsi="Calibri" w:cs="Calibri"/>
          <w:b/>
          <w:sz w:val="20"/>
          <w:szCs w:val="20"/>
          <w:lang w:val="pl-PL"/>
        </w:rPr>
        <w:t xml:space="preserve"> wymiar zatrudnienia 1 etat. </w:t>
      </w:r>
    </w:p>
    <w:p w14:paraId="03CA6305" w14:textId="285E17E2" w:rsidR="00755EEB" w:rsidRPr="005C5D99" w:rsidRDefault="00755EEB" w:rsidP="00237316">
      <w:pPr>
        <w:pStyle w:val="Akapitzlist"/>
        <w:numPr>
          <w:ilvl w:val="0"/>
          <w:numId w:val="1"/>
        </w:numPr>
        <w:jc w:val="both"/>
        <w:rPr>
          <w:rFonts w:ascii="Calibri" w:eastAsia="Calibri" w:hAnsi="Calibri" w:cs="Calibri"/>
          <w:b/>
          <w:sz w:val="20"/>
          <w:szCs w:val="20"/>
          <w:lang w:val="pl-PL"/>
        </w:rPr>
      </w:pPr>
      <w:r w:rsidRPr="005C5D99">
        <w:rPr>
          <w:rFonts w:ascii="Calibri" w:eastAsia="Calibri" w:hAnsi="Calibri" w:cs="Calibri"/>
          <w:b/>
          <w:sz w:val="20"/>
          <w:szCs w:val="20"/>
          <w:lang w:val="pl-PL"/>
        </w:rPr>
        <w:t>Specjal</w:t>
      </w:r>
      <w:r w:rsidR="005358D7" w:rsidRPr="005C5D99">
        <w:rPr>
          <w:rFonts w:ascii="Calibri" w:eastAsia="Calibri" w:hAnsi="Calibri" w:cs="Calibri"/>
          <w:b/>
          <w:sz w:val="20"/>
          <w:szCs w:val="20"/>
          <w:lang w:val="pl-PL"/>
        </w:rPr>
        <w:t>ista</w:t>
      </w:r>
      <w:r w:rsidR="002C582A">
        <w:rPr>
          <w:rFonts w:ascii="Calibri" w:eastAsia="Calibri" w:hAnsi="Calibri" w:cs="Calibri"/>
          <w:b/>
          <w:sz w:val="20"/>
          <w:szCs w:val="20"/>
          <w:lang w:val="pl-PL"/>
        </w:rPr>
        <w:t>/</w:t>
      </w:r>
      <w:r w:rsidR="005358D7" w:rsidRPr="005C5D99">
        <w:rPr>
          <w:rFonts w:ascii="Calibri" w:eastAsia="Calibri" w:hAnsi="Calibri" w:cs="Calibri"/>
          <w:b/>
          <w:sz w:val="20"/>
          <w:szCs w:val="20"/>
          <w:lang w:val="pl-PL"/>
        </w:rPr>
        <w:t>Referent d</w:t>
      </w:r>
      <w:r w:rsidR="0076171E" w:rsidRPr="005C5D99">
        <w:rPr>
          <w:rFonts w:ascii="Calibri" w:eastAsia="Calibri" w:hAnsi="Calibri" w:cs="Calibri"/>
          <w:b/>
          <w:sz w:val="20"/>
          <w:szCs w:val="20"/>
          <w:lang w:val="pl-PL"/>
        </w:rPr>
        <w:t xml:space="preserve">s. </w:t>
      </w:r>
      <w:r w:rsidR="0042244B" w:rsidRPr="005C5D99">
        <w:rPr>
          <w:rFonts w:ascii="Calibri" w:eastAsia="Calibri" w:hAnsi="Calibri" w:cs="Calibri"/>
          <w:b/>
          <w:sz w:val="20"/>
          <w:szCs w:val="20"/>
          <w:lang w:val="pl-PL"/>
        </w:rPr>
        <w:t>wdrażania</w:t>
      </w:r>
      <w:r w:rsidRPr="005C5D99">
        <w:rPr>
          <w:rFonts w:ascii="Calibri" w:eastAsia="Calibri" w:hAnsi="Calibri" w:cs="Calibri"/>
          <w:b/>
          <w:sz w:val="20"/>
          <w:szCs w:val="20"/>
          <w:lang w:val="pl-PL"/>
        </w:rPr>
        <w:t xml:space="preserve"> LSR - wymiar zatrudnienia 1 etat.</w:t>
      </w:r>
    </w:p>
    <w:p w14:paraId="31A0DEAF" w14:textId="4511F1BA" w:rsidR="00B264CE" w:rsidRPr="005C5D99" w:rsidRDefault="00B264CE" w:rsidP="00B264CE">
      <w:pPr>
        <w:rPr>
          <w:rFonts w:ascii="Calibri" w:eastAsia="Calibri" w:hAnsi="Calibri" w:cs="Calibri"/>
          <w:sz w:val="20"/>
          <w:szCs w:val="20"/>
          <w:lang w:val="pl-PL"/>
        </w:rPr>
      </w:pPr>
      <w:r w:rsidRPr="005C5D99">
        <w:rPr>
          <w:rFonts w:ascii="Calibri" w:eastAsia="Calibri" w:hAnsi="Calibri" w:cs="Calibri"/>
          <w:sz w:val="20"/>
          <w:szCs w:val="20"/>
          <w:lang w:val="pl-PL"/>
        </w:rPr>
        <w:t>Planowane zatrudnienie: na okr</w:t>
      </w:r>
      <w:r w:rsidR="00AD765F" w:rsidRPr="005C5D99">
        <w:rPr>
          <w:rFonts w:ascii="Calibri" w:eastAsia="Calibri" w:hAnsi="Calibri" w:cs="Calibri"/>
          <w:sz w:val="20"/>
          <w:szCs w:val="20"/>
          <w:lang w:val="pl-PL"/>
        </w:rPr>
        <w:t xml:space="preserve">es próbny, </w:t>
      </w:r>
      <w:r w:rsidRPr="005C5D99">
        <w:rPr>
          <w:rFonts w:ascii="Calibri" w:eastAsia="Calibri" w:hAnsi="Calibri" w:cs="Calibri"/>
          <w:sz w:val="20"/>
          <w:szCs w:val="20"/>
          <w:lang w:val="pl-PL"/>
        </w:rPr>
        <w:t xml:space="preserve">docelowo umowa o pracę </w:t>
      </w:r>
      <w:r w:rsidR="00AD765F" w:rsidRPr="005C5D99">
        <w:rPr>
          <w:rFonts w:ascii="Calibri" w:eastAsia="Calibri" w:hAnsi="Calibri" w:cs="Calibri"/>
          <w:sz w:val="20"/>
          <w:szCs w:val="20"/>
          <w:lang w:val="pl-PL"/>
        </w:rPr>
        <w:t xml:space="preserve">-  </w:t>
      </w:r>
      <w:r w:rsidRPr="005C5D99">
        <w:rPr>
          <w:rFonts w:ascii="Calibri" w:eastAsia="Calibri" w:hAnsi="Calibri" w:cs="Calibri"/>
          <w:sz w:val="20"/>
          <w:szCs w:val="20"/>
          <w:lang w:val="pl-PL"/>
        </w:rPr>
        <w:t xml:space="preserve">na czas realizacji projektu do </w:t>
      </w:r>
      <w:r w:rsidR="00AD765F" w:rsidRPr="005C5D99">
        <w:rPr>
          <w:rFonts w:ascii="Calibri" w:eastAsia="Calibri" w:hAnsi="Calibri" w:cs="Calibri"/>
          <w:sz w:val="20"/>
          <w:szCs w:val="20"/>
          <w:lang w:val="pl-PL"/>
        </w:rPr>
        <w:t>2029 r.</w:t>
      </w:r>
    </w:p>
    <w:p w14:paraId="038BB359" w14:textId="77777777" w:rsidR="00BA2EBA" w:rsidRPr="005C5D99" w:rsidRDefault="00BA2EBA">
      <w:pPr>
        <w:jc w:val="both"/>
        <w:rPr>
          <w:rFonts w:ascii="Calibri" w:eastAsia="Calibri" w:hAnsi="Calibri" w:cs="Calibri"/>
          <w:b/>
          <w:sz w:val="20"/>
          <w:szCs w:val="20"/>
          <w:lang w:val="pl-PL"/>
        </w:rPr>
      </w:pPr>
    </w:p>
    <w:p w14:paraId="216C13A8" w14:textId="48CF03BA" w:rsidR="00BA2EBA" w:rsidRPr="00027CF7" w:rsidRDefault="00106B65">
      <w:pPr>
        <w:rPr>
          <w:rFonts w:ascii="Calibri" w:eastAsia="Calibri" w:hAnsi="Calibri" w:cs="Calibri"/>
          <w:sz w:val="20"/>
          <w:szCs w:val="20"/>
          <w:lang w:val="pl-PL"/>
        </w:rPr>
      </w:pPr>
      <w:r w:rsidRPr="005C5D99">
        <w:rPr>
          <w:rFonts w:ascii="Calibri" w:eastAsia="Calibri" w:hAnsi="Calibri" w:cs="Calibri"/>
          <w:sz w:val="20"/>
          <w:szCs w:val="20"/>
          <w:lang w:val="pl-PL"/>
        </w:rPr>
        <w:t>Oferty należy przesłać elektronicznie na adres Stowarzyszenia PARTNERSTWO dla Doliny Baryc</w:t>
      </w:r>
      <w:r w:rsidR="00027CF7">
        <w:rPr>
          <w:rFonts w:ascii="Calibri" w:eastAsia="Calibri" w:hAnsi="Calibri" w:cs="Calibri"/>
          <w:sz w:val="20"/>
          <w:szCs w:val="20"/>
          <w:lang w:val="pl-PL"/>
        </w:rPr>
        <w:t xml:space="preserve">zy: </w:t>
      </w:r>
      <w:hyperlink r:id="rId9" w:history="1">
        <w:r w:rsidR="00027CF7" w:rsidRPr="006C00AF">
          <w:rPr>
            <w:rStyle w:val="Hipercze"/>
            <w:rFonts w:ascii="Calibri" w:eastAsia="Calibri" w:hAnsi="Calibri" w:cs="Calibri"/>
            <w:sz w:val="20"/>
            <w:szCs w:val="20"/>
            <w:lang w:val="pl-PL"/>
          </w:rPr>
          <w:t>partnerstwo@nasza.barycz.pl</w:t>
        </w:r>
      </w:hyperlink>
      <w:r w:rsidR="00027CF7">
        <w:rPr>
          <w:rFonts w:ascii="Calibri" w:eastAsia="Calibri" w:hAnsi="Calibri" w:cs="Calibri"/>
          <w:sz w:val="20"/>
          <w:szCs w:val="20"/>
          <w:lang w:val="pl-PL"/>
        </w:rPr>
        <w:t xml:space="preserve"> </w:t>
      </w:r>
      <w:r w:rsidRPr="005C5D99">
        <w:rPr>
          <w:rFonts w:ascii="Calibri" w:eastAsia="Calibri" w:hAnsi="Calibri" w:cs="Calibri"/>
          <w:sz w:val="20"/>
          <w:szCs w:val="20"/>
          <w:lang w:val="pl-PL"/>
        </w:rPr>
        <w:t xml:space="preserve">w terminie do </w:t>
      </w:r>
      <w:r w:rsidR="00BC3F8D" w:rsidRPr="005C5D99">
        <w:rPr>
          <w:rFonts w:ascii="Calibri" w:eastAsia="Calibri" w:hAnsi="Calibri" w:cs="Calibri"/>
          <w:b/>
          <w:color w:val="FF0000"/>
          <w:sz w:val="20"/>
          <w:szCs w:val="20"/>
          <w:u w:val="single"/>
          <w:lang w:val="pl-PL"/>
        </w:rPr>
        <w:t>2</w:t>
      </w:r>
      <w:r w:rsidR="00BA5D3D" w:rsidRPr="005C5D99">
        <w:rPr>
          <w:rFonts w:ascii="Calibri" w:eastAsia="Calibri" w:hAnsi="Calibri" w:cs="Calibri"/>
          <w:b/>
          <w:color w:val="FF0000"/>
          <w:sz w:val="20"/>
          <w:szCs w:val="20"/>
          <w:u w:val="single"/>
          <w:lang w:val="pl-PL"/>
        </w:rPr>
        <w:t>4</w:t>
      </w:r>
      <w:r w:rsidR="00237316" w:rsidRPr="005C5D99">
        <w:rPr>
          <w:rFonts w:ascii="Calibri" w:eastAsia="Calibri" w:hAnsi="Calibri" w:cs="Calibri"/>
          <w:b/>
          <w:color w:val="FF0000"/>
          <w:sz w:val="20"/>
          <w:szCs w:val="20"/>
          <w:u w:val="single"/>
          <w:lang w:val="pl-PL"/>
        </w:rPr>
        <w:t>.07.</w:t>
      </w:r>
      <w:r w:rsidRPr="005C5D99">
        <w:rPr>
          <w:rFonts w:ascii="Calibri" w:eastAsia="Calibri" w:hAnsi="Calibri" w:cs="Calibri"/>
          <w:b/>
          <w:color w:val="FF0000"/>
          <w:sz w:val="20"/>
          <w:szCs w:val="20"/>
          <w:u w:val="single"/>
          <w:lang w:val="pl-PL"/>
        </w:rPr>
        <w:t>2025 r.</w:t>
      </w:r>
    </w:p>
    <w:p w14:paraId="74761038" w14:textId="77777777" w:rsidR="0004108F" w:rsidRDefault="00106B65">
      <w:pPr>
        <w:rPr>
          <w:rFonts w:ascii="Calibri" w:eastAsia="Calibri" w:hAnsi="Calibri" w:cs="Calibri"/>
          <w:color w:val="FF0000"/>
          <w:sz w:val="20"/>
          <w:szCs w:val="20"/>
          <w:u w:val="single"/>
          <w:lang w:val="pl-PL"/>
        </w:rPr>
      </w:pPr>
      <w:r w:rsidRPr="005C5D99">
        <w:rPr>
          <w:rFonts w:ascii="Calibri" w:eastAsia="Calibri" w:hAnsi="Calibri" w:cs="Calibri"/>
          <w:color w:val="FF0000"/>
          <w:sz w:val="20"/>
          <w:szCs w:val="20"/>
          <w:u w:val="single"/>
          <w:lang w:val="pl-PL"/>
        </w:rPr>
        <w:t xml:space="preserve"> </w:t>
      </w:r>
    </w:p>
    <w:p w14:paraId="4FFB4A3F" w14:textId="51B6FF89" w:rsidR="00BA2EBA" w:rsidRPr="0004108F" w:rsidRDefault="00106B65">
      <w:pPr>
        <w:rPr>
          <w:rFonts w:ascii="Calibri" w:eastAsia="Calibri" w:hAnsi="Calibri" w:cs="Calibri"/>
          <w:color w:val="FF0000"/>
          <w:sz w:val="20"/>
          <w:szCs w:val="20"/>
          <w:u w:val="single"/>
          <w:lang w:val="pl-PL"/>
        </w:rPr>
      </w:pPr>
      <w:r w:rsidRPr="005C5D99">
        <w:rPr>
          <w:rFonts w:ascii="Calibri" w:eastAsia="Calibri" w:hAnsi="Calibri" w:cs="Calibri"/>
          <w:sz w:val="20"/>
          <w:szCs w:val="20"/>
          <w:lang w:val="pl-PL"/>
        </w:rPr>
        <w:t>Oferta powinna zawierać</w:t>
      </w:r>
    </w:p>
    <w:p w14:paraId="765C2F58" w14:textId="77777777" w:rsidR="00BA2EBA" w:rsidRPr="005C5D99" w:rsidRDefault="00106B65">
      <w:pPr>
        <w:ind w:left="360"/>
        <w:rPr>
          <w:rFonts w:ascii="Calibri" w:eastAsia="Calibri" w:hAnsi="Calibri" w:cs="Calibri"/>
          <w:sz w:val="20"/>
          <w:szCs w:val="20"/>
          <w:lang w:val="pl-PL"/>
        </w:rPr>
      </w:pPr>
      <w:r w:rsidRPr="005C5D99">
        <w:rPr>
          <w:rFonts w:ascii="Calibri" w:eastAsia="Calibri" w:hAnsi="Calibri" w:cs="Calibri"/>
          <w:sz w:val="20"/>
          <w:szCs w:val="20"/>
          <w:lang w:val="pl-PL"/>
        </w:rPr>
        <w:t>1.</w:t>
      </w:r>
      <w:r w:rsidRPr="005C5D99">
        <w:rPr>
          <w:rFonts w:ascii="Calibri" w:eastAsia="Times New Roman" w:hAnsi="Calibri" w:cs="Calibri"/>
          <w:sz w:val="20"/>
          <w:szCs w:val="20"/>
          <w:lang w:val="pl-PL"/>
        </w:rPr>
        <w:t xml:space="preserve">   </w:t>
      </w:r>
      <w:r w:rsidRPr="005C5D99">
        <w:rPr>
          <w:rFonts w:ascii="Calibri" w:eastAsia="Times New Roman" w:hAnsi="Calibri" w:cs="Calibri"/>
          <w:sz w:val="20"/>
          <w:szCs w:val="20"/>
          <w:lang w:val="pl-PL"/>
        </w:rPr>
        <w:tab/>
      </w:r>
      <w:r w:rsidRPr="005C5D99">
        <w:rPr>
          <w:rFonts w:ascii="Calibri" w:eastAsia="Calibri" w:hAnsi="Calibri" w:cs="Calibri"/>
          <w:sz w:val="20"/>
          <w:szCs w:val="20"/>
          <w:lang w:val="pl-PL"/>
        </w:rPr>
        <w:t>CV</w:t>
      </w:r>
    </w:p>
    <w:p w14:paraId="499148B7" w14:textId="77777777" w:rsidR="00BA2EBA" w:rsidRPr="005C5D99" w:rsidRDefault="00106B65">
      <w:pPr>
        <w:ind w:left="360"/>
        <w:rPr>
          <w:rFonts w:ascii="Calibri" w:eastAsia="Calibri" w:hAnsi="Calibri" w:cs="Calibri"/>
          <w:sz w:val="20"/>
          <w:szCs w:val="20"/>
          <w:lang w:val="pl-PL"/>
        </w:rPr>
      </w:pPr>
      <w:r w:rsidRPr="005C5D99">
        <w:rPr>
          <w:rFonts w:ascii="Calibri" w:eastAsia="Calibri" w:hAnsi="Calibri" w:cs="Calibri"/>
          <w:sz w:val="20"/>
          <w:szCs w:val="20"/>
          <w:lang w:val="pl-PL"/>
        </w:rPr>
        <w:t>2.</w:t>
      </w:r>
      <w:r w:rsidRPr="005C5D99">
        <w:rPr>
          <w:rFonts w:ascii="Calibri" w:eastAsia="Times New Roman" w:hAnsi="Calibri" w:cs="Calibri"/>
          <w:sz w:val="20"/>
          <w:szCs w:val="20"/>
          <w:lang w:val="pl-PL"/>
        </w:rPr>
        <w:t xml:space="preserve">   </w:t>
      </w:r>
      <w:r w:rsidRPr="005C5D99">
        <w:rPr>
          <w:rFonts w:ascii="Calibri" w:eastAsia="Times New Roman" w:hAnsi="Calibri" w:cs="Calibri"/>
          <w:sz w:val="20"/>
          <w:szCs w:val="20"/>
          <w:lang w:val="pl-PL"/>
        </w:rPr>
        <w:tab/>
      </w:r>
      <w:r w:rsidRPr="005C5D99">
        <w:rPr>
          <w:rFonts w:ascii="Calibri" w:eastAsia="Calibri" w:hAnsi="Calibri" w:cs="Calibri"/>
          <w:sz w:val="20"/>
          <w:szCs w:val="20"/>
          <w:lang w:val="pl-PL"/>
        </w:rPr>
        <w:t>kserokopie dokumentów potwierdzających wykształcenie, ukończone kursy</w:t>
      </w:r>
    </w:p>
    <w:p w14:paraId="659F7729" w14:textId="3CC6FB0A" w:rsidR="00BA2EBA" w:rsidRPr="005C5D99" w:rsidRDefault="00106B65">
      <w:pPr>
        <w:ind w:left="360"/>
        <w:rPr>
          <w:rFonts w:ascii="Calibri" w:eastAsia="Calibri" w:hAnsi="Calibri" w:cs="Calibri"/>
          <w:sz w:val="20"/>
          <w:szCs w:val="20"/>
          <w:lang w:val="pl-PL"/>
        </w:rPr>
      </w:pPr>
      <w:r w:rsidRPr="005C5D99">
        <w:rPr>
          <w:rFonts w:ascii="Calibri" w:eastAsia="Calibri" w:hAnsi="Calibri" w:cs="Calibri"/>
          <w:sz w:val="20"/>
          <w:szCs w:val="20"/>
          <w:lang w:val="pl-PL"/>
        </w:rPr>
        <w:t>3.</w:t>
      </w:r>
      <w:r w:rsidRPr="005C5D99">
        <w:rPr>
          <w:rFonts w:ascii="Calibri" w:eastAsia="Times New Roman" w:hAnsi="Calibri" w:cs="Calibri"/>
          <w:sz w:val="20"/>
          <w:szCs w:val="20"/>
          <w:lang w:val="pl-PL"/>
        </w:rPr>
        <w:t xml:space="preserve">   </w:t>
      </w:r>
      <w:r w:rsidRPr="005C5D99">
        <w:rPr>
          <w:rFonts w:ascii="Calibri" w:eastAsia="Times New Roman" w:hAnsi="Calibri" w:cs="Calibri"/>
          <w:sz w:val="20"/>
          <w:szCs w:val="20"/>
          <w:lang w:val="pl-PL"/>
        </w:rPr>
        <w:tab/>
      </w:r>
      <w:r w:rsidRPr="005C5D99">
        <w:rPr>
          <w:rFonts w:ascii="Calibri" w:eastAsia="Calibri" w:hAnsi="Calibri" w:cs="Calibri"/>
          <w:sz w:val="20"/>
          <w:szCs w:val="20"/>
          <w:lang w:val="pl-PL"/>
        </w:rPr>
        <w:t>dokumenty potwierdzające staż/zakres pracy</w:t>
      </w:r>
    </w:p>
    <w:p w14:paraId="31AB4234" w14:textId="77777777" w:rsidR="00BA2EBA" w:rsidRPr="005C5D99" w:rsidRDefault="00106B65">
      <w:pPr>
        <w:ind w:left="360"/>
        <w:rPr>
          <w:rFonts w:ascii="Calibri" w:eastAsia="Calibri" w:hAnsi="Calibri" w:cs="Calibri"/>
          <w:sz w:val="20"/>
          <w:szCs w:val="20"/>
          <w:lang w:val="pl-PL"/>
        </w:rPr>
      </w:pPr>
      <w:r w:rsidRPr="005C5D99">
        <w:rPr>
          <w:rFonts w:ascii="Calibri" w:eastAsia="Calibri" w:hAnsi="Calibri" w:cs="Calibri"/>
          <w:sz w:val="20"/>
          <w:szCs w:val="20"/>
          <w:lang w:val="pl-PL"/>
        </w:rPr>
        <w:t>4.</w:t>
      </w:r>
      <w:r w:rsidRPr="005C5D99">
        <w:rPr>
          <w:rFonts w:ascii="Calibri" w:eastAsia="Times New Roman" w:hAnsi="Calibri" w:cs="Calibri"/>
          <w:sz w:val="20"/>
          <w:szCs w:val="20"/>
          <w:lang w:val="pl-PL"/>
        </w:rPr>
        <w:t xml:space="preserve">   </w:t>
      </w:r>
      <w:r w:rsidRPr="005C5D99">
        <w:rPr>
          <w:rFonts w:ascii="Calibri" w:eastAsia="Times New Roman" w:hAnsi="Calibri" w:cs="Calibri"/>
          <w:sz w:val="20"/>
          <w:szCs w:val="20"/>
          <w:lang w:val="pl-PL"/>
        </w:rPr>
        <w:tab/>
      </w:r>
      <w:r w:rsidRPr="005C5D99">
        <w:rPr>
          <w:rFonts w:ascii="Calibri" w:eastAsia="Calibri" w:hAnsi="Calibri" w:cs="Calibri"/>
          <w:sz w:val="20"/>
          <w:szCs w:val="20"/>
          <w:lang w:val="pl-PL"/>
        </w:rPr>
        <w:t>list motywacyjny</w:t>
      </w:r>
    </w:p>
    <w:p w14:paraId="1217845C" w14:textId="77777777" w:rsidR="00541F9F" w:rsidRPr="005C5D99" w:rsidRDefault="00106B65">
      <w:pPr>
        <w:rPr>
          <w:rFonts w:ascii="Calibri" w:eastAsia="Calibri" w:hAnsi="Calibri" w:cs="Calibri"/>
          <w:sz w:val="20"/>
          <w:szCs w:val="20"/>
          <w:lang w:val="pl-PL"/>
        </w:rPr>
      </w:pPr>
      <w:r w:rsidRPr="005C5D99">
        <w:rPr>
          <w:rFonts w:ascii="Calibri" w:eastAsia="Calibri" w:hAnsi="Calibri" w:cs="Calibri"/>
          <w:sz w:val="20"/>
          <w:szCs w:val="20"/>
          <w:lang w:val="pl-PL"/>
        </w:rPr>
        <w:t xml:space="preserve">Informacja o przebiegu i wynikach naboru zostanie umieszczona </w:t>
      </w:r>
      <w:r w:rsidR="00541F9F" w:rsidRPr="005C5D99">
        <w:rPr>
          <w:rFonts w:ascii="Calibri" w:eastAsia="Calibri" w:hAnsi="Calibri" w:cs="Calibri"/>
          <w:b/>
          <w:sz w:val="20"/>
          <w:szCs w:val="20"/>
          <w:lang w:val="pl-PL"/>
        </w:rPr>
        <w:t>do 31</w:t>
      </w:r>
      <w:r w:rsidR="0029639B" w:rsidRPr="005C5D99">
        <w:rPr>
          <w:rFonts w:ascii="Calibri" w:eastAsia="Calibri" w:hAnsi="Calibri" w:cs="Calibri"/>
          <w:b/>
          <w:sz w:val="20"/>
          <w:szCs w:val="20"/>
          <w:lang w:val="pl-PL"/>
        </w:rPr>
        <w:t>.0</w:t>
      </w:r>
      <w:r w:rsidR="00541F9F" w:rsidRPr="005C5D99">
        <w:rPr>
          <w:rFonts w:ascii="Calibri" w:eastAsia="Calibri" w:hAnsi="Calibri" w:cs="Calibri"/>
          <w:b/>
          <w:sz w:val="20"/>
          <w:szCs w:val="20"/>
          <w:lang w:val="pl-PL"/>
        </w:rPr>
        <w:t>7</w:t>
      </w:r>
      <w:r w:rsidRPr="005C5D99">
        <w:rPr>
          <w:rFonts w:ascii="Calibri" w:eastAsia="Calibri" w:hAnsi="Calibri" w:cs="Calibri"/>
          <w:b/>
          <w:sz w:val="20"/>
          <w:szCs w:val="20"/>
          <w:lang w:val="pl-PL"/>
        </w:rPr>
        <w:t>.2025</w:t>
      </w:r>
      <w:r w:rsidRPr="005C5D99">
        <w:rPr>
          <w:rFonts w:ascii="Calibri" w:eastAsia="Calibri" w:hAnsi="Calibri" w:cs="Calibri"/>
          <w:sz w:val="20"/>
          <w:szCs w:val="20"/>
          <w:lang w:val="pl-PL"/>
        </w:rPr>
        <w:t xml:space="preserve"> na stronie</w:t>
      </w:r>
      <w:r w:rsidR="005D620D" w:rsidRPr="005C5D99">
        <w:rPr>
          <w:rFonts w:ascii="Calibri" w:eastAsia="Calibri" w:hAnsi="Calibri" w:cs="Calibri"/>
          <w:sz w:val="20"/>
          <w:szCs w:val="20"/>
          <w:lang w:val="pl-PL"/>
        </w:rPr>
        <w:t xml:space="preserve"> </w:t>
      </w:r>
      <w:hyperlink r:id="rId10">
        <w:r w:rsidRPr="005C5D99">
          <w:rPr>
            <w:rFonts w:ascii="Calibri" w:eastAsia="Calibri" w:hAnsi="Calibri" w:cs="Calibri"/>
            <w:color w:val="1155CC"/>
            <w:sz w:val="20"/>
            <w:szCs w:val="20"/>
            <w:u w:val="single"/>
            <w:lang w:val="pl-PL"/>
          </w:rPr>
          <w:t>www.nasza.barycz.pl</w:t>
        </w:r>
      </w:hyperlink>
      <w:r w:rsidRPr="005C5D99">
        <w:rPr>
          <w:rFonts w:ascii="Calibri" w:eastAsia="Calibri" w:hAnsi="Calibri" w:cs="Calibri"/>
          <w:sz w:val="20"/>
          <w:szCs w:val="20"/>
          <w:lang w:val="pl-PL"/>
        </w:rPr>
        <w:t xml:space="preserve">. </w:t>
      </w:r>
    </w:p>
    <w:p w14:paraId="2C6D7CEB" w14:textId="77777777" w:rsidR="00511178" w:rsidRDefault="00511178">
      <w:pPr>
        <w:rPr>
          <w:rFonts w:ascii="Calibri" w:eastAsia="Calibri" w:hAnsi="Calibri" w:cs="Calibri"/>
          <w:sz w:val="20"/>
          <w:szCs w:val="20"/>
          <w:lang w:val="pl-PL"/>
        </w:rPr>
      </w:pPr>
    </w:p>
    <w:p w14:paraId="6E43A32F" w14:textId="02024714" w:rsidR="00BA2EBA" w:rsidRDefault="00106B65">
      <w:pPr>
        <w:rPr>
          <w:rFonts w:ascii="Calibri" w:eastAsia="Calibri" w:hAnsi="Calibri" w:cs="Calibri"/>
          <w:sz w:val="20"/>
          <w:szCs w:val="20"/>
          <w:lang w:val="pl-PL"/>
        </w:rPr>
      </w:pPr>
      <w:r w:rsidRPr="005C5D99">
        <w:rPr>
          <w:rFonts w:ascii="Calibri" w:eastAsia="Calibri" w:hAnsi="Calibri" w:cs="Calibri"/>
          <w:sz w:val="20"/>
          <w:szCs w:val="20"/>
          <w:lang w:val="pl-PL"/>
        </w:rPr>
        <w:t xml:space="preserve">Wymagania związane ze stanowiskiem pracy: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080"/>
      </w:tblGrid>
      <w:tr w:rsidR="00511178" w:rsidRPr="005C5D99" w14:paraId="7048A801" w14:textId="77777777" w:rsidTr="0075648F">
        <w:tc>
          <w:tcPr>
            <w:tcW w:w="1702" w:type="dxa"/>
            <w:shd w:val="clear" w:color="auto" w:fill="auto"/>
          </w:tcPr>
          <w:p w14:paraId="5192244B" w14:textId="77777777" w:rsidR="00511178" w:rsidRPr="005D620D" w:rsidRDefault="00511178" w:rsidP="0075648F">
            <w:pPr>
              <w:autoSpaceDE w:val="0"/>
              <w:rPr>
                <w:rFonts w:ascii="Calibri" w:eastAsia="Arial" w:hAnsi="Calibri" w:cs="Calibri"/>
                <w:b/>
                <w:sz w:val="20"/>
                <w:szCs w:val="20"/>
              </w:rPr>
            </w:pPr>
            <w:proofErr w:type="spellStart"/>
            <w:r w:rsidRPr="005D620D">
              <w:rPr>
                <w:rFonts w:ascii="Calibri" w:eastAsia="Arial" w:hAnsi="Calibri" w:cs="Calibri"/>
                <w:b/>
                <w:sz w:val="20"/>
                <w:szCs w:val="20"/>
              </w:rPr>
              <w:t>Nazwa</w:t>
            </w:r>
            <w:proofErr w:type="spellEnd"/>
            <w:r w:rsidRPr="005D620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D620D">
              <w:rPr>
                <w:rFonts w:ascii="Calibri" w:eastAsia="Arial" w:hAnsi="Calibri" w:cs="Calibri"/>
                <w:b/>
                <w:sz w:val="20"/>
                <w:szCs w:val="20"/>
              </w:rPr>
              <w:t>stanowiska</w:t>
            </w:r>
            <w:proofErr w:type="spellEnd"/>
            <w:r w:rsidRPr="005D620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  <w:shd w:val="clear" w:color="auto" w:fill="D9D9D9"/>
          </w:tcPr>
          <w:p w14:paraId="6E872131" w14:textId="77777777" w:rsidR="00511178" w:rsidRPr="005C5D99" w:rsidRDefault="00511178" w:rsidP="0075648F">
            <w:pPr>
              <w:autoSpaceDE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5C5D9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Specjalista/ Refer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</w:t>
            </w:r>
            <w:r w:rsidRPr="005C5D9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nt ds. administracji </w:t>
            </w:r>
          </w:p>
          <w:p w14:paraId="51114DBC" w14:textId="77777777" w:rsidR="00511178" w:rsidRPr="005D620D" w:rsidRDefault="00511178" w:rsidP="0075648F">
            <w:pPr>
              <w:autoSpaceDE w:val="0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val="pl-PL" w:eastAsia="ar-SA" w:bidi="ar-SA"/>
              </w:rPr>
            </w:pPr>
            <w:r w:rsidRPr="005D620D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val="pl-PL" w:eastAsia="ar-SA" w:bidi="ar-SA"/>
              </w:rPr>
              <w:t>Specjalista</w:t>
            </w:r>
            <w: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val="pl-PL" w:eastAsia="ar-SA" w:bidi="ar-SA"/>
              </w:rPr>
              <w:t xml:space="preserve"> </w:t>
            </w:r>
            <w:r w:rsidRPr="005D620D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val="pl-PL" w:eastAsia="ar-SA" w:bidi="ar-SA"/>
              </w:rPr>
              <w:t>- samodzielna realizacja zadań</w:t>
            </w:r>
          </w:p>
          <w:p w14:paraId="1FE005BB" w14:textId="77777777" w:rsidR="00511178" w:rsidRPr="005C5D99" w:rsidRDefault="00511178" w:rsidP="0075648F">
            <w:pPr>
              <w:autoSpaceDE w:val="0"/>
              <w:rPr>
                <w:rFonts w:ascii="Calibri" w:eastAsia="Arial" w:hAnsi="Calibri" w:cs="Calibri"/>
                <w:sz w:val="20"/>
                <w:szCs w:val="20"/>
                <w:lang w:val="pl-PL"/>
              </w:rPr>
            </w:pPr>
            <w:r w:rsidRPr="005D620D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val="pl-PL" w:eastAsia="ar-SA" w:bidi="ar-SA"/>
              </w:rPr>
              <w:t>Referent – realizacja zadań pomocniczych wg poniższego zakres</w:t>
            </w:r>
          </w:p>
        </w:tc>
      </w:tr>
      <w:tr w:rsidR="00511178" w:rsidRPr="005C5D99" w14:paraId="4B07979D" w14:textId="77777777" w:rsidTr="0075648F">
        <w:tc>
          <w:tcPr>
            <w:tcW w:w="1702" w:type="dxa"/>
            <w:shd w:val="clear" w:color="auto" w:fill="auto"/>
          </w:tcPr>
          <w:p w14:paraId="2E621CBC" w14:textId="77777777" w:rsidR="00511178" w:rsidRPr="005D620D" w:rsidRDefault="00511178" w:rsidP="0075648F">
            <w:pPr>
              <w:autoSpaceDE w:val="0"/>
              <w:rPr>
                <w:rFonts w:ascii="Calibri" w:eastAsia="Arial" w:hAnsi="Calibri" w:cs="Calibri"/>
                <w:b/>
                <w:sz w:val="20"/>
                <w:szCs w:val="20"/>
              </w:rPr>
            </w:pPr>
            <w:proofErr w:type="spellStart"/>
            <w:r w:rsidRPr="005D620D">
              <w:rPr>
                <w:rFonts w:ascii="Calibri" w:eastAsia="Arial" w:hAnsi="Calibri" w:cs="Calibri"/>
                <w:b/>
                <w:sz w:val="20"/>
                <w:szCs w:val="20"/>
              </w:rPr>
              <w:t>Bezpośredni</w:t>
            </w:r>
            <w:proofErr w:type="spellEnd"/>
            <w:r w:rsidRPr="005D620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D620D">
              <w:rPr>
                <w:rFonts w:ascii="Calibri" w:eastAsia="Arial" w:hAnsi="Calibri" w:cs="Calibri"/>
                <w:b/>
                <w:sz w:val="20"/>
                <w:szCs w:val="20"/>
              </w:rPr>
              <w:t>przełożony</w:t>
            </w:r>
            <w:proofErr w:type="spellEnd"/>
            <w:r w:rsidRPr="005D620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  <w:shd w:val="clear" w:color="auto" w:fill="auto"/>
          </w:tcPr>
          <w:p w14:paraId="04F52135" w14:textId="77777777" w:rsidR="00511178" w:rsidRPr="005C5D99" w:rsidRDefault="00511178" w:rsidP="0075648F">
            <w:pPr>
              <w:autoSpaceDE w:val="0"/>
              <w:rPr>
                <w:rFonts w:ascii="Calibri" w:eastAsia="Arial" w:hAnsi="Calibri" w:cs="Calibri"/>
                <w:sz w:val="20"/>
                <w:szCs w:val="20"/>
                <w:lang w:val="pl-PL"/>
              </w:rPr>
            </w:pP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>Dyrektor Biura, Specjalista ds. wdrażania LSR i monitoringu</w:t>
            </w:r>
          </w:p>
        </w:tc>
      </w:tr>
      <w:tr w:rsidR="00511178" w:rsidRPr="005C5D99" w14:paraId="29842CDB" w14:textId="77777777" w:rsidTr="0075648F">
        <w:tc>
          <w:tcPr>
            <w:tcW w:w="1702" w:type="dxa"/>
            <w:shd w:val="clear" w:color="auto" w:fill="auto"/>
          </w:tcPr>
          <w:p w14:paraId="7D504610" w14:textId="77777777" w:rsidR="00511178" w:rsidRPr="005D620D" w:rsidRDefault="00511178" w:rsidP="0075648F">
            <w:pPr>
              <w:autoSpaceDE w:val="0"/>
              <w:rPr>
                <w:rFonts w:ascii="Calibri" w:eastAsia="Arial" w:hAnsi="Calibri" w:cs="Calibri"/>
                <w:b/>
                <w:sz w:val="20"/>
                <w:szCs w:val="20"/>
              </w:rPr>
            </w:pPr>
            <w:proofErr w:type="spellStart"/>
            <w:r w:rsidRPr="005D620D">
              <w:rPr>
                <w:rFonts w:ascii="Calibri" w:eastAsia="Arial" w:hAnsi="Calibri" w:cs="Calibri"/>
                <w:b/>
                <w:sz w:val="20"/>
                <w:szCs w:val="20"/>
              </w:rPr>
              <w:t>Zakres</w:t>
            </w:r>
            <w:proofErr w:type="spellEnd"/>
            <w:r w:rsidRPr="005D620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D620D">
              <w:rPr>
                <w:rFonts w:ascii="Calibri" w:eastAsia="Arial" w:hAnsi="Calibri" w:cs="Calibri"/>
                <w:b/>
                <w:sz w:val="20"/>
                <w:szCs w:val="20"/>
              </w:rPr>
              <w:t>zadań</w:t>
            </w:r>
            <w:proofErr w:type="spellEnd"/>
            <w:r w:rsidRPr="005D620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/ </w:t>
            </w:r>
            <w:proofErr w:type="spellStart"/>
            <w:r w:rsidRPr="005D620D">
              <w:rPr>
                <w:rFonts w:ascii="Calibri" w:eastAsia="Arial" w:hAnsi="Calibri" w:cs="Calibri"/>
                <w:b/>
                <w:sz w:val="20"/>
                <w:szCs w:val="20"/>
              </w:rPr>
              <w:t>obowiązków</w:t>
            </w:r>
            <w:proofErr w:type="spellEnd"/>
          </w:p>
        </w:tc>
        <w:tc>
          <w:tcPr>
            <w:tcW w:w="8080" w:type="dxa"/>
            <w:shd w:val="clear" w:color="auto" w:fill="auto"/>
          </w:tcPr>
          <w:p w14:paraId="0B9CC076" w14:textId="77777777" w:rsidR="00511178" w:rsidRPr="005C5D99" w:rsidRDefault="00511178" w:rsidP="0075648F">
            <w:pPr>
              <w:pStyle w:val="Akapitzlist"/>
              <w:numPr>
                <w:ilvl w:val="0"/>
                <w:numId w:val="13"/>
              </w:numPr>
              <w:autoSpaceDE w:val="0"/>
              <w:jc w:val="both"/>
              <w:rPr>
                <w:rFonts w:ascii="Calibri" w:eastAsia="Arial" w:hAnsi="Calibri" w:cs="Calibri"/>
                <w:sz w:val="20"/>
                <w:szCs w:val="20"/>
                <w:lang w:val="pl-PL"/>
              </w:rPr>
            </w:pP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>prowadzenie sekretariatu</w:t>
            </w:r>
            <w:r>
              <w:rPr>
                <w:rFonts w:ascii="Calibri" w:eastAsia="Arial" w:hAnsi="Calibri" w:cs="Calibri"/>
                <w:sz w:val="20"/>
                <w:szCs w:val="20"/>
                <w:lang w:val="pl-PL"/>
              </w:rPr>
              <w:t xml:space="preserve">, </w:t>
            </w: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>w tym  udzielanie podstawowych informacji w zakresie działalności stowarzyszenia oraz realizowan</w:t>
            </w:r>
            <w:r>
              <w:rPr>
                <w:rFonts w:ascii="Calibri" w:eastAsia="Arial" w:hAnsi="Calibri" w:cs="Calibri"/>
                <w:sz w:val="20"/>
                <w:szCs w:val="20"/>
                <w:lang w:val="pl-PL"/>
              </w:rPr>
              <w:t>y</w:t>
            </w: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 xml:space="preserve">ch zadaniach (tj. terminy szkoleń, zakresu internetowych stron tematycznych wg zasad przygotowanych </w:t>
            </w:r>
            <w:r>
              <w:rPr>
                <w:rFonts w:ascii="Calibri" w:eastAsia="Arial" w:hAnsi="Calibri" w:cs="Calibri"/>
                <w:sz w:val="20"/>
                <w:szCs w:val="20"/>
                <w:lang w:val="pl-PL"/>
              </w:rPr>
              <w:t xml:space="preserve">przez </w:t>
            </w: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>opiekuna zadania)</w:t>
            </w:r>
          </w:p>
          <w:p w14:paraId="17903108" w14:textId="77777777" w:rsidR="00511178" w:rsidRPr="005C5D99" w:rsidRDefault="00511178" w:rsidP="0075648F">
            <w:pPr>
              <w:pStyle w:val="Akapitzlist"/>
              <w:numPr>
                <w:ilvl w:val="0"/>
                <w:numId w:val="13"/>
              </w:numPr>
              <w:autoSpaceDE w:val="0"/>
              <w:jc w:val="both"/>
              <w:rPr>
                <w:rFonts w:ascii="Calibri" w:eastAsia="Arial" w:hAnsi="Calibri" w:cs="Calibri"/>
                <w:sz w:val="20"/>
                <w:szCs w:val="20"/>
                <w:lang w:val="pl-PL"/>
              </w:rPr>
            </w:pP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 xml:space="preserve">obsługa połączeń telefonicznych i spotkań bieżących </w:t>
            </w:r>
          </w:p>
          <w:p w14:paraId="11B5C24C" w14:textId="77777777" w:rsidR="00511178" w:rsidRPr="005C5D99" w:rsidRDefault="00511178" w:rsidP="0075648F">
            <w:pPr>
              <w:pStyle w:val="Akapitzlist"/>
              <w:numPr>
                <w:ilvl w:val="0"/>
                <w:numId w:val="13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/>
              </w:rPr>
            </w:pP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>przygotowywanie i prowadzenie dokumentacji organów stowarzyszenia (przygotowywanie proj</w:t>
            </w:r>
            <w:r>
              <w:rPr>
                <w:rFonts w:ascii="Calibri" w:eastAsia="Arial" w:hAnsi="Calibri" w:cs="Calibri"/>
                <w:sz w:val="20"/>
                <w:szCs w:val="20"/>
                <w:lang w:val="pl-PL"/>
              </w:rPr>
              <w:t>e</w:t>
            </w: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>któw pism, archiw</w:t>
            </w:r>
            <w:r>
              <w:rPr>
                <w:rFonts w:ascii="Calibri" w:eastAsia="Arial" w:hAnsi="Calibri" w:cs="Calibri"/>
                <w:sz w:val="20"/>
                <w:szCs w:val="20"/>
                <w:lang w:val="pl-PL"/>
              </w:rPr>
              <w:t>i</w:t>
            </w: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>zacja, katalogowania dokumentów</w:t>
            </w:r>
            <w:r>
              <w:rPr>
                <w:rFonts w:ascii="Calibri" w:eastAsia="Arial" w:hAnsi="Calibri" w:cs="Calibri"/>
                <w:sz w:val="20"/>
                <w:szCs w:val="20"/>
                <w:lang w:val="pl-PL"/>
              </w:rPr>
              <w:t>, w tym on-</w:t>
            </w: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 xml:space="preserve">line) </w:t>
            </w:r>
          </w:p>
          <w:p w14:paraId="04EB8E8B" w14:textId="77777777" w:rsidR="00511178" w:rsidRPr="005C5D99" w:rsidRDefault="00511178" w:rsidP="0075648F">
            <w:pPr>
              <w:pStyle w:val="Akapitzlist"/>
              <w:numPr>
                <w:ilvl w:val="0"/>
                <w:numId w:val="13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/>
              </w:rPr>
            </w:pP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>prowadzenie ewidencji korespondencji – dbałość o obieg dokumentów w biurze/poza biurem</w:t>
            </w:r>
            <w:r>
              <w:rPr>
                <w:rFonts w:ascii="Calibri" w:eastAsia="Arial" w:hAnsi="Calibri" w:cs="Calibri"/>
                <w:sz w:val="20"/>
                <w:szCs w:val="20"/>
                <w:lang w:val="pl-PL"/>
              </w:rPr>
              <w:t>, także w formie cyfrowej (Dysk Google) za pośrednictwem aplikacji do korespondencji (e-doręczenia, e PUAP)</w:t>
            </w:r>
          </w:p>
          <w:p w14:paraId="5BC80F0F" w14:textId="77777777" w:rsidR="00511178" w:rsidRPr="005C5D99" w:rsidRDefault="00511178" w:rsidP="0075648F">
            <w:pPr>
              <w:pStyle w:val="Akapitzlist"/>
              <w:numPr>
                <w:ilvl w:val="0"/>
                <w:numId w:val="13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/>
              </w:rPr>
            </w:pP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 xml:space="preserve">prowadzenie ewidencji podróży służbowych oraz dokumentacji z nimi związanej </w:t>
            </w:r>
          </w:p>
          <w:p w14:paraId="24F6A4DE" w14:textId="77777777" w:rsidR="00511178" w:rsidRPr="005C5D99" w:rsidRDefault="00511178" w:rsidP="0075648F">
            <w:pPr>
              <w:pStyle w:val="Akapitzlist"/>
              <w:numPr>
                <w:ilvl w:val="0"/>
                <w:numId w:val="13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/>
              </w:rPr>
            </w:pP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>zaopatrzenie w materiały biurowe oraz spożywcze</w:t>
            </w:r>
          </w:p>
          <w:p w14:paraId="251F9A23" w14:textId="77777777" w:rsidR="00511178" w:rsidRPr="005C5D99" w:rsidRDefault="00511178" w:rsidP="0075648F">
            <w:pPr>
              <w:pStyle w:val="Akapitzlist"/>
              <w:numPr>
                <w:ilvl w:val="0"/>
                <w:numId w:val="13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/>
              </w:rPr>
            </w:pP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 xml:space="preserve">dbałość o funkcjonowanie sprzętów i biura – kontakt z serwisem, </w:t>
            </w:r>
            <w:r>
              <w:rPr>
                <w:rFonts w:ascii="Calibri" w:eastAsia="Arial" w:hAnsi="Calibri" w:cs="Calibri"/>
                <w:sz w:val="20"/>
                <w:szCs w:val="20"/>
                <w:lang w:val="pl-PL"/>
              </w:rPr>
              <w:t xml:space="preserve">informatykiem, </w:t>
            </w: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 xml:space="preserve">zgłaszanie  awarii </w:t>
            </w:r>
          </w:p>
          <w:p w14:paraId="4869011D" w14:textId="77777777" w:rsidR="00511178" w:rsidRPr="005C5D99" w:rsidRDefault="00511178" w:rsidP="0075648F">
            <w:pPr>
              <w:pStyle w:val="Akapitzlist"/>
              <w:numPr>
                <w:ilvl w:val="0"/>
                <w:numId w:val="13"/>
              </w:numPr>
              <w:rPr>
                <w:rFonts w:ascii="Calibri" w:eastAsia="Arial" w:hAnsi="Calibri" w:cs="Calibri"/>
                <w:sz w:val="20"/>
                <w:szCs w:val="20"/>
                <w:lang w:val="pl-PL"/>
              </w:rPr>
            </w:pP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>dbałość o funkcjonowanie biura - kontakt z admin</w:t>
            </w:r>
            <w:r>
              <w:rPr>
                <w:rFonts w:ascii="Calibri" w:eastAsia="Arial" w:hAnsi="Calibri" w:cs="Calibri"/>
                <w:sz w:val="20"/>
                <w:szCs w:val="20"/>
                <w:lang w:val="pl-PL"/>
              </w:rPr>
              <w:t>ist</w:t>
            </w: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>r</w:t>
            </w:r>
            <w:r>
              <w:rPr>
                <w:rFonts w:ascii="Calibri" w:eastAsia="Arial" w:hAnsi="Calibri" w:cs="Calibri"/>
                <w:sz w:val="20"/>
                <w:szCs w:val="20"/>
                <w:lang w:val="pl-PL"/>
              </w:rPr>
              <w:t>a</w:t>
            </w: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>torem</w:t>
            </w:r>
            <w:r>
              <w:rPr>
                <w:rFonts w:ascii="Calibri" w:eastAsia="Arial" w:hAnsi="Calibri" w:cs="Calibri"/>
                <w:sz w:val="20"/>
                <w:szCs w:val="20"/>
                <w:lang w:val="pl-PL"/>
              </w:rPr>
              <w:t xml:space="preserve"> budynku</w:t>
            </w: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>, zgłaszanie  awarii, utrzymanie porządku w miejscach wspólnych</w:t>
            </w:r>
          </w:p>
          <w:p w14:paraId="7F5C8B8D" w14:textId="77777777" w:rsidR="00511178" w:rsidRDefault="00511178" w:rsidP="0075648F">
            <w:pPr>
              <w:pStyle w:val="Akapitzlist"/>
              <w:numPr>
                <w:ilvl w:val="0"/>
                <w:numId w:val="13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/>
              </w:rPr>
            </w:pP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>przygotowywanie oraz obsługa spotkań i imprez wewnętrznych</w:t>
            </w:r>
          </w:p>
          <w:p w14:paraId="1C628E25" w14:textId="77777777" w:rsidR="00511178" w:rsidRPr="006020EB" w:rsidRDefault="00511178" w:rsidP="0075648F">
            <w:pPr>
              <w:pStyle w:val="Akapitzlist"/>
              <w:numPr>
                <w:ilvl w:val="0"/>
                <w:numId w:val="13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val="pl-PL"/>
              </w:rPr>
              <w:t>prowadzenie kasy gotówkowej</w:t>
            </w:r>
          </w:p>
          <w:p w14:paraId="0BF3E6E7" w14:textId="77777777" w:rsidR="00511178" w:rsidRPr="00BA5D3D" w:rsidRDefault="00511178" w:rsidP="0075648F">
            <w:pPr>
              <w:pStyle w:val="Akapitzlist"/>
              <w:numPr>
                <w:ilvl w:val="0"/>
                <w:numId w:val="13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val="pl-PL"/>
              </w:rPr>
              <w:t>prowadzenie harmonogramu udostępniania pomieszczeń i sprzętu w zakresie weryfikacji dostępności, przyjmowania rezerwacji, udzielania informacji nt. zasad udostępniania oraz sporządzanie umów wypożyczenia sprzętu</w:t>
            </w:r>
          </w:p>
          <w:p w14:paraId="26EDEE02" w14:textId="77777777" w:rsidR="00511178" w:rsidRPr="005C5D99" w:rsidRDefault="00511178" w:rsidP="0075648F">
            <w:pPr>
              <w:pStyle w:val="Akapitzlist"/>
              <w:numPr>
                <w:ilvl w:val="0"/>
                <w:numId w:val="13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/>
              </w:rPr>
            </w:pPr>
            <w:r w:rsidRPr="00BA5D3D">
              <w:rPr>
                <w:rFonts w:ascii="Calibri" w:eastAsia="Arial" w:hAnsi="Calibri" w:cs="Calibri"/>
                <w:sz w:val="20"/>
                <w:szCs w:val="20"/>
                <w:lang w:val="pl-PL"/>
              </w:rPr>
              <w:t>wsparcie</w:t>
            </w: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 xml:space="preserve"> działu promocji – pomoc w dystrybucji materiałów promocyjnych, organizacji wydarzeń  </w:t>
            </w:r>
          </w:p>
          <w:p w14:paraId="10D07E26" w14:textId="77777777" w:rsidR="00511178" w:rsidRPr="005C5D99" w:rsidRDefault="00511178" w:rsidP="0075648F">
            <w:pPr>
              <w:pStyle w:val="Akapitzlist"/>
              <w:numPr>
                <w:ilvl w:val="0"/>
                <w:numId w:val="13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/>
              </w:rPr>
            </w:pP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>prowadzenie mediów społecznościowych (FB) oraz stron WWW w zakresie pracy sekretariatu (info o zamknięciu biura, krótsze godziny otwarcia biura, itp.)</w:t>
            </w:r>
            <w:r w:rsidRPr="005C5D99">
              <w:rPr>
                <w:rFonts w:ascii="Calibri" w:eastAsia="Arial" w:hAnsi="Calibri" w:cs="Calibri" w:hint="eastAsia"/>
                <w:sz w:val="20"/>
                <w:szCs w:val="20"/>
                <w:lang w:val="pl-PL"/>
              </w:rPr>
              <w:t>realizowanie innych zadań zleconych przez Dyrektora Biura</w:t>
            </w:r>
          </w:p>
        </w:tc>
      </w:tr>
      <w:tr w:rsidR="00511178" w:rsidRPr="005D620D" w14:paraId="0AD7473B" w14:textId="77777777" w:rsidTr="0075648F">
        <w:tc>
          <w:tcPr>
            <w:tcW w:w="1702" w:type="dxa"/>
            <w:shd w:val="clear" w:color="auto" w:fill="auto"/>
          </w:tcPr>
          <w:p w14:paraId="4EB9981D" w14:textId="77777777" w:rsidR="00511178" w:rsidRPr="005D620D" w:rsidRDefault="00511178" w:rsidP="0075648F">
            <w:pPr>
              <w:autoSpaceDE w:val="0"/>
              <w:rPr>
                <w:rFonts w:ascii="Calibri" w:eastAsia="Arial" w:hAnsi="Calibri" w:cs="Calibri"/>
                <w:b/>
                <w:sz w:val="20"/>
                <w:szCs w:val="20"/>
              </w:rPr>
            </w:pPr>
            <w:proofErr w:type="spellStart"/>
            <w:r w:rsidRPr="005D620D">
              <w:rPr>
                <w:rFonts w:ascii="Calibri" w:eastAsia="Arial" w:hAnsi="Calibri" w:cs="Calibri"/>
                <w:b/>
                <w:sz w:val="20"/>
                <w:szCs w:val="20"/>
              </w:rPr>
              <w:t>Zakres</w:t>
            </w:r>
            <w:proofErr w:type="spellEnd"/>
            <w:r w:rsidRPr="005D620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D620D">
              <w:rPr>
                <w:rFonts w:ascii="Calibri" w:eastAsia="Arial" w:hAnsi="Calibri" w:cs="Calibri"/>
                <w:b/>
                <w:sz w:val="20"/>
                <w:szCs w:val="20"/>
              </w:rPr>
              <w:t>uprawnień</w:t>
            </w:r>
            <w:proofErr w:type="spellEnd"/>
          </w:p>
        </w:tc>
        <w:tc>
          <w:tcPr>
            <w:tcW w:w="8080" w:type="dxa"/>
            <w:shd w:val="clear" w:color="auto" w:fill="auto"/>
          </w:tcPr>
          <w:p w14:paraId="410D601C" w14:textId="77777777" w:rsidR="00511178" w:rsidRPr="005D620D" w:rsidRDefault="00511178" w:rsidP="0075648F">
            <w:pPr>
              <w:numPr>
                <w:ilvl w:val="0"/>
                <w:numId w:val="3"/>
              </w:numPr>
              <w:autoSpaceDE w:val="0"/>
              <w:rPr>
                <w:rFonts w:ascii="Calibri" w:eastAsia="Arial" w:hAnsi="Calibri" w:cs="Calibri"/>
                <w:sz w:val="20"/>
                <w:szCs w:val="20"/>
              </w:rPr>
            </w:pPr>
            <w:proofErr w:type="spellStart"/>
            <w:r w:rsidRPr="005D620D">
              <w:rPr>
                <w:rFonts w:ascii="Calibri" w:eastAsia="Arial" w:hAnsi="Calibri" w:cs="Calibri"/>
                <w:sz w:val="20"/>
                <w:szCs w:val="20"/>
              </w:rPr>
              <w:t>reprezentowanie</w:t>
            </w:r>
            <w:proofErr w:type="spellEnd"/>
            <w:r w:rsidRPr="005D620D">
              <w:rPr>
                <w:rFonts w:ascii="Calibri" w:eastAsia="Arial" w:hAnsi="Calibri" w:cs="Calibri"/>
                <w:sz w:val="20"/>
                <w:szCs w:val="20"/>
              </w:rPr>
              <w:t xml:space="preserve"> w </w:t>
            </w:r>
            <w:proofErr w:type="spellStart"/>
            <w:r w:rsidRPr="005D620D">
              <w:rPr>
                <w:rFonts w:ascii="Calibri" w:eastAsia="Arial" w:hAnsi="Calibri" w:cs="Calibri"/>
                <w:sz w:val="20"/>
                <w:szCs w:val="20"/>
              </w:rPr>
              <w:t>granicach</w:t>
            </w:r>
            <w:proofErr w:type="spellEnd"/>
            <w:r w:rsidRPr="005D620D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5D620D">
              <w:rPr>
                <w:rFonts w:ascii="Calibri" w:eastAsia="Arial" w:hAnsi="Calibri" w:cs="Calibri"/>
                <w:sz w:val="20"/>
                <w:szCs w:val="20"/>
              </w:rPr>
              <w:t>umocowania</w:t>
            </w:r>
            <w:proofErr w:type="spellEnd"/>
          </w:p>
          <w:p w14:paraId="392CE844" w14:textId="77777777" w:rsidR="00511178" w:rsidRPr="005D620D" w:rsidRDefault="00511178" w:rsidP="0075648F">
            <w:pPr>
              <w:numPr>
                <w:ilvl w:val="0"/>
                <w:numId w:val="3"/>
              </w:numPr>
              <w:autoSpaceDE w:val="0"/>
              <w:rPr>
                <w:rFonts w:ascii="Calibri" w:eastAsia="Arial" w:hAnsi="Calibri" w:cs="Calibri"/>
                <w:sz w:val="20"/>
                <w:szCs w:val="20"/>
              </w:rPr>
            </w:pPr>
            <w:proofErr w:type="spellStart"/>
            <w:r w:rsidRPr="005D620D">
              <w:rPr>
                <w:rFonts w:ascii="Calibri" w:eastAsia="Arial" w:hAnsi="Calibri" w:cs="Calibri"/>
                <w:sz w:val="20"/>
                <w:szCs w:val="20"/>
              </w:rPr>
              <w:t>potwierdzanie</w:t>
            </w:r>
            <w:proofErr w:type="spellEnd"/>
            <w:r w:rsidRPr="005D620D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5D620D">
              <w:rPr>
                <w:rFonts w:ascii="Calibri" w:eastAsia="Arial" w:hAnsi="Calibri" w:cs="Calibri"/>
                <w:sz w:val="20"/>
                <w:szCs w:val="20"/>
              </w:rPr>
              <w:t>zgodności</w:t>
            </w:r>
            <w:proofErr w:type="spellEnd"/>
            <w:r w:rsidRPr="005D620D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5D620D">
              <w:rPr>
                <w:rFonts w:ascii="Calibri" w:eastAsia="Arial" w:hAnsi="Calibri" w:cs="Calibri"/>
                <w:sz w:val="20"/>
                <w:szCs w:val="20"/>
              </w:rPr>
              <w:t>dokumentów</w:t>
            </w:r>
            <w:proofErr w:type="spellEnd"/>
          </w:p>
        </w:tc>
      </w:tr>
      <w:tr w:rsidR="00511178" w:rsidRPr="005C5D99" w14:paraId="3DB0F6BC" w14:textId="77777777" w:rsidTr="0075648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63B1" w14:textId="77777777" w:rsidR="00511178" w:rsidRPr="005C5D99" w:rsidRDefault="00511178" w:rsidP="0075648F">
            <w:pPr>
              <w:autoSpaceDE w:val="0"/>
              <w:rPr>
                <w:rFonts w:ascii="Calibri" w:eastAsia="Arial" w:hAnsi="Calibri" w:cs="Calibri"/>
                <w:b/>
                <w:sz w:val="20"/>
                <w:szCs w:val="20"/>
                <w:lang w:val="pl-PL"/>
              </w:rPr>
            </w:pPr>
            <w:r w:rsidRPr="005C5D99">
              <w:rPr>
                <w:rFonts w:ascii="Calibri" w:eastAsia="Arial" w:hAnsi="Calibri" w:cs="Calibri"/>
                <w:b/>
                <w:sz w:val="20"/>
                <w:szCs w:val="20"/>
                <w:lang w:val="pl-PL"/>
              </w:rPr>
              <w:lastRenderedPageBreak/>
              <w:t xml:space="preserve">Wymagane konieczne i preferowane kwalifikacje, umiejętności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8586" w14:textId="77777777" w:rsidR="00511178" w:rsidRPr="00AD765F" w:rsidRDefault="00511178" w:rsidP="0075648F">
            <w:pPr>
              <w:autoSpaceDE w:val="0"/>
              <w:ind w:left="360" w:hanging="360"/>
              <w:rPr>
                <w:rFonts w:ascii="Calibri" w:eastAsia="Arial" w:hAnsi="Calibri" w:cs="Calibri"/>
                <w:sz w:val="20"/>
                <w:szCs w:val="20"/>
              </w:rPr>
            </w:pPr>
            <w:proofErr w:type="spellStart"/>
            <w:r w:rsidRPr="00AD765F">
              <w:rPr>
                <w:rFonts w:ascii="Calibri" w:eastAsia="Arial" w:hAnsi="Calibri" w:cs="Calibri"/>
                <w:sz w:val="20"/>
                <w:szCs w:val="20"/>
              </w:rPr>
              <w:t>Konieczne</w:t>
            </w:r>
            <w:proofErr w:type="spellEnd"/>
            <w:r w:rsidRPr="00AD765F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</w:p>
          <w:p w14:paraId="5F6C21D8" w14:textId="77777777" w:rsidR="00511178" w:rsidRPr="00AD765F" w:rsidRDefault="00511178" w:rsidP="0075648F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</w:pPr>
            <w:proofErr w:type="spellStart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>wykształcenie</w:t>
            </w:r>
            <w:proofErr w:type="spellEnd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>wyższe</w:t>
            </w:r>
            <w:proofErr w:type="spellEnd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>wyższe</w:t>
            </w:r>
            <w:proofErr w:type="spellEnd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>zawodowe</w:t>
            </w:r>
            <w:proofErr w:type="spellEnd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 xml:space="preserve"> </w:t>
            </w:r>
          </w:p>
          <w:p w14:paraId="525B5633" w14:textId="77777777" w:rsidR="00511178" w:rsidRDefault="00511178" w:rsidP="0075648F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zh-CN" w:bidi="hi-IN"/>
              </w:rPr>
            </w:pPr>
            <w:r w:rsidRPr="005C5D99">
              <w:rPr>
                <w:rFonts w:ascii="Calibri" w:eastAsia="Arial" w:hAnsi="Calibri" w:cs="Calibri"/>
                <w:sz w:val="20"/>
                <w:szCs w:val="20"/>
                <w:lang w:val="pl-PL" w:eastAsia="zh-CN" w:bidi="hi-IN"/>
              </w:rPr>
              <w:t>umiejętność tworzenia i redagowania tekstów</w:t>
            </w:r>
          </w:p>
          <w:p w14:paraId="1506D09A" w14:textId="77777777" w:rsidR="00511178" w:rsidRPr="005C5D99" w:rsidRDefault="00511178" w:rsidP="0075648F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zh-CN" w:bidi="hi-IN"/>
              </w:rPr>
            </w:pPr>
            <w:r w:rsidRPr="005C5D99">
              <w:rPr>
                <w:rFonts w:ascii="Calibri" w:eastAsia="Arial" w:hAnsi="Calibri" w:cs="Calibri"/>
                <w:sz w:val="20"/>
                <w:szCs w:val="20"/>
                <w:lang w:val="pl-PL" w:eastAsia="zh-CN" w:bidi="hi-IN"/>
              </w:rPr>
              <w:t xml:space="preserve">obsługa </w:t>
            </w:r>
            <w:proofErr w:type="spellStart"/>
            <w:r w:rsidRPr="005C5D99">
              <w:rPr>
                <w:rFonts w:ascii="Calibri" w:eastAsia="Arial" w:hAnsi="Calibri" w:cs="Calibri"/>
                <w:sz w:val="20"/>
                <w:szCs w:val="20"/>
                <w:lang w:val="pl-PL" w:eastAsia="zh-CN" w:bidi="hi-IN"/>
              </w:rPr>
              <w:t>excel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  <w:lang w:val="pl-PL" w:eastAsia="zh-CN" w:bidi="hi-IN"/>
              </w:rPr>
              <w:t xml:space="preserve">, </w:t>
            </w:r>
            <w:proofErr w:type="spellStart"/>
            <w:r>
              <w:rPr>
                <w:rFonts w:ascii="Calibri" w:eastAsia="Arial" w:hAnsi="Calibri" w:cs="Calibri"/>
                <w:sz w:val="20"/>
                <w:szCs w:val="20"/>
                <w:lang w:val="pl-PL" w:eastAsia="zh-CN" w:bidi="hi-IN"/>
              </w:rPr>
              <w:t>word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  <w:lang w:val="pl-PL" w:eastAsia="zh-CN" w:bidi="hi-IN"/>
              </w:rPr>
              <w:t xml:space="preserve">, </w:t>
            </w:r>
            <w:proofErr w:type="spellStart"/>
            <w:r>
              <w:rPr>
                <w:rFonts w:ascii="Calibri" w:eastAsia="Arial" w:hAnsi="Calibri" w:cs="Calibri"/>
                <w:sz w:val="20"/>
                <w:szCs w:val="20"/>
                <w:lang w:val="pl-PL" w:eastAsia="zh-CN" w:bidi="hi-IN"/>
              </w:rPr>
              <w:t>power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  <w:lang w:val="pl-PL" w:eastAsia="zh-CN" w:bidi="hi-IN"/>
              </w:rPr>
              <w:t xml:space="preserve"> point, aplikacji Google (</w:t>
            </w:r>
            <w:proofErr w:type="spellStart"/>
            <w:r>
              <w:rPr>
                <w:rFonts w:ascii="Calibri" w:eastAsia="Arial" w:hAnsi="Calibri" w:cs="Calibri"/>
                <w:sz w:val="20"/>
                <w:szCs w:val="20"/>
                <w:lang w:val="pl-PL" w:eastAsia="zh-CN" w:bidi="hi-IN"/>
              </w:rPr>
              <w:t>gmail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  <w:lang w:val="pl-PL" w:eastAsia="zh-CN" w:bidi="hi-IN"/>
              </w:rPr>
              <w:t>, kalendarz, dysk, ankiety) oraz aplikacji/stron właściwych do obsługi korespondencji oraz urządzeń biurowych</w:t>
            </w:r>
          </w:p>
          <w:p w14:paraId="417D50E7" w14:textId="77777777" w:rsidR="00511178" w:rsidRPr="005C5D99" w:rsidRDefault="00511178" w:rsidP="0075648F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zh-CN" w:bidi="hi-IN"/>
              </w:rPr>
            </w:pPr>
            <w:r w:rsidRPr="005C5D99">
              <w:rPr>
                <w:rFonts w:ascii="Calibri" w:eastAsia="Arial" w:hAnsi="Calibri" w:cs="Calibri"/>
                <w:sz w:val="20"/>
                <w:szCs w:val="20"/>
                <w:lang w:val="pl-PL" w:eastAsia="zh-CN" w:bidi="hi-IN"/>
              </w:rPr>
              <w:t>komunikatywność i wysoka kultura osobista,</w:t>
            </w:r>
          </w:p>
          <w:p w14:paraId="7F958727" w14:textId="77777777" w:rsidR="00511178" w:rsidRPr="005C5D99" w:rsidRDefault="00511178" w:rsidP="0075648F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zh-CN" w:bidi="hi-IN"/>
              </w:rPr>
            </w:pPr>
            <w:r w:rsidRPr="005C5D99">
              <w:rPr>
                <w:rFonts w:ascii="Calibri" w:eastAsia="Arial" w:hAnsi="Calibri" w:cs="Calibri"/>
                <w:sz w:val="20"/>
                <w:szCs w:val="20"/>
                <w:lang w:val="pl-PL" w:eastAsia="zh-CN" w:bidi="hi-IN"/>
              </w:rPr>
              <w:t xml:space="preserve">skrupulatność i gotowość do uczenia się </w:t>
            </w:r>
          </w:p>
          <w:p w14:paraId="266EF02F" w14:textId="77777777" w:rsidR="00511178" w:rsidRPr="005C5D99" w:rsidRDefault="00511178" w:rsidP="0075648F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zh-CN" w:bidi="hi-IN"/>
              </w:rPr>
            </w:pPr>
            <w:r w:rsidRPr="005C5D99">
              <w:rPr>
                <w:rFonts w:ascii="Calibri" w:eastAsia="Arial" w:hAnsi="Calibri" w:cs="Calibri"/>
                <w:sz w:val="20"/>
                <w:szCs w:val="20"/>
                <w:lang w:val="pl-PL" w:eastAsia="zh-CN" w:bidi="hi-IN"/>
              </w:rPr>
              <w:t xml:space="preserve">bardzo dobra organizacja pracy, umiejętność pracy w zespole </w:t>
            </w:r>
          </w:p>
          <w:p w14:paraId="09010F39" w14:textId="77777777" w:rsidR="00511178" w:rsidRPr="00AD765F" w:rsidRDefault="00511178" w:rsidP="0075648F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</w:pPr>
            <w:proofErr w:type="spellStart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>sumienność</w:t>
            </w:r>
            <w:proofErr w:type="spellEnd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>rzetelność</w:t>
            </w:r>
            <w:proofErr w:type="spellEnd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>odpowiedzialność</w:t>
            </w:r>
            <w:proofErr w:type="spellEnd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>,</w:t>
            </w:r>
          </w:p>
          <w:p w14:paraId="08B1B083" w14:textId="77777777" w:rsidR="00511178" w:rsidRPr="00AD765F" w:rsidRDefault="00511178" w:rsidP="0075648F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</w:pPr>
            <w:proofErr w:type="spellStart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>zaangażowanie</w:t>
            </w:r>
            <w:proofErr w:type="spellEnd"/>
          </w:p>
          <w:p w14:paraId="23CD4AE9" w14:textId="77777777" w:rsidR="00511178" w:rsidRPr="00AD765F" w:rsidRDefault="00511178" w:rsidP="0075648F">
            <w:pPr>
              <w:autoSpaceDE w:val="0"/>
              <w:ind w:left="360" w:hanging="360"/>
              <w:rPr>
                <w:rFonts w:ascii="Calibri" w:eastAsia="Arial" w:hAnsi="Calibri" w:cs="Calibri"/>
                <w:sz w:val="20"/>
                <w:szCs w:val="20"/>
              </w:rPr>
            </w:pPr>
            <w:proofErr w:type="spellStart"/>
            <w:r w:rsidRPr="00AD765F">
              <w:rPr>
                <w:rFonts w:ascii="Calibri" w:eastAsia="Arial" w:hAnsi="Calibri" w:cs="Calibri"/>
                <w:sz w:val="20"/>
                <w:szCs w:val="20"/>
              </w:rPr>
              <w:t>Preferowane</w:t>
            </w:r>
            <w:proofErr w:type="spellEnd"/>
            <w:r w:rsidRPr="00AD765F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</w:p>
          <w:p w14:paraId="15BFA4C3" w14:textId="77777777" w:rsidR="00511178" w:rsidRPr="006020EB" w:rsidRDefault="00511178" w:rsidP="0075648F">
            <w:pPr>
              <w:pStyle w:val="Akapitzlist"/>
              <w:widowControl w:val="0"/>
              <w:numPr>
                <w:ilvl w:val="0"/>
                <w:numId w:val="15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zh-CN" w:bidi="hi-IN"/>
              </w:rPr>
            </w:pPr>
            <w:r w:rsidRPr="006020EB">
              <w:rPr>
                <w:rFonts w:ascii="Calibri" w:eastAsia="Arial" w:hAnsi="Calibri" w:cs="Calibri"/>
                <w:sz w:val="20"/>
                <w:szCs w:val="20"/>
                <w:lang w:val="pl-PL" w:eastAsia="zh-CN" w:bidi="hi-IN"/>
              </w:rPr>
              <w:t xml:space="preserve">doświadczenie specyfiki pracy z klientem  </w:t>
            </w:r>
          </w:p>
          <w:p w14:paraId="742097B1" w14:textId="77777777" w:rsidR="00511178" w:rsidRPr="00AD765F" w:rsidRDefault="00511178" w:rsidP="0075648F">
            <w:pPr>
              <w:pStyle w:val="Akapitzlist"/>
              <w:widowControl w:val="0"/>
              <w:numPr>
                <w:ilvl w:val="0"/>
                <w:numId w:val="15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>znajomość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>jezyków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>obcych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 xml:space="preserve"> </w:t>
            </w:r>
          </w:p>
          <w:p w14:paraId="21684CC0" w14:textId="77777777" w:rsidR="00511178" w:rsidRPr="005C5D99" w:rsidRDefault="00511178" w:rsidP="0075648F">
            <w:pPr>
              <w:pStyle w:val="Akapitzlist"/>
              <w:widowControl w:val="0"/>
              <w:numPr>
                <w:ilvl w:val="0"/>
                <w:numId w:val="15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zh-CN" w:bidi="hi-IN"/>
              </w:rPr>
            </w:pPr>
            <w:r w:rsidRPr="005C5D99">
              <w:rPr>
                <w:rFonts w:ascii="Calibri" w:eastAsia="Arial" w:hAnsi="Calibri" w:cs="Calibri"/>
                <w:sz w:val="20"/>
                <w:szCs w:val="20"/>
                <w:lang w:val="pl-PL" w:eastAsia="zh-CN" w:bidi="hi-IN"/>
              </w:rPr>
              <w:t>doświadczenie pracy doradczej lub doświadczenie związane z planowaniem, realizacją i rozliczaniem projektów</w:t>
            </w:r>
          </w:p>
          <w:p w14:paraId="39552782" w14:textId="77777777" w:rsidR="00511178" w:rsidRPr="00AD765F" w:rsidRDefault="00511178" w:rsidP="0075648F">
            <w:pPr>
              <w:pStyle w:val="Akapitzlist"/>
              <w:widowControl w:val="0"/>
              <w:numPr>
                <w:ilvl w:val="0"/>
                <w:numId w:val="15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</w:pPr>
            <w:proofErr w:type="spellStart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>prawo</w:t>
            </w:r>
            <w:proofErr w:type="spellEnd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>jazdy</w:t>
            </w:r>
            <w:proofErr w:type="spellEnd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 xml:space="preserve">/ </w:t>
            </w:r>
            <w:proofErr w:type="spellStart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>samochód</w:t>
            </w:r>
            <w:proofErr w:type="spellEnd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 xml:space="preserve"> </w:t>
            </w:r>
          </w:p>
          <w:p w14:paraId="12D98431" w14:textId="77777777" w:rsidR="00511178" w:rsidRPr="005C5D99" w:rsidRDefault="00511178" w:rsidP="0075648F">
            <w:pPr>
              <w:pStyle w:val="Akapitzlist"/>
              <w:widowControl w:val="0"/>
              <w:numPr>
                <w:ilvl w:val="0"/>
                <w:numId w:val="15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zh-CN" w:bidi="hi-IN"/>
              </w:rPr>
            </w:pPr>
            <w:r w:rsidRPr="005C5D99">
              <w:rPr>
                <w:rFonts w:ascii="Calibri" w:eastAsia="Arial" w:hAnsi="Calibri" w:cs="Calibri"/>
                <w:sz w:val="20"/>
                <w:szCs w:val="20"/>
                <w:lang w:val="pl-PL" w:eastAsia="zh-CN" w:bidi="hi-IN"/>
              </w:rPr>
              <w:t>znajomość specyfiki obszaru Doliny Baryczy</w:t>
            </w:r>
          </w:p>
        </w:tc>
      </w:tr>
      <w:tr w:rsidR="00511178" w:rsidRPr="00355FC1" w14:paraId="1DC10600" w14:textId="77777777" w:rsidTr="0075648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6735" w14:textId="77777777" w:rsidR="00511178" w:rsidRPr="00AD765F" w:rsidRDefault="00511178" w:rsidP="0075648F">
            <w:pPr>
              <w:autoSpaceDE w:val="0"/>
              <w:rPr>
                <w:rFonts w:ascii="Calibri" w:eastAsia="Arial" w:hAnsi="Calibri" w:cs="Calibri"/>
                <w:b/>
                <w:sz w:val="20"/>
                <w:szCs w:val="20"/>
              </w:rPr>
            </w:pPr>
            <w:proofErr w:type="spellStart"/>
            <w:r w:rsidRPr="00AD765F">
              <w:rPr>
                <w:rFonts w:ascii="Calibri" w:eastAsia="Arial" w:hAnsi="Calibri" w:cs="Calibri"/>
                <w:b/>
                <w:sz w:val="20"/>
                <w:szCs w:val="20"/>
              </w:rPr>
              <w:t>Pożądane</w:t>
            </w:r>
            <w:proofErr w:type="spellEnd"/>
          </w:p>
          <w:p w14:paraId="2FE23F16" w14:textId="77777777" w:rsidR="00511178" w:rsidRPr="00AD765F" w:rsidRDefault="00511178" w:rsidP="0075648F">
            <w:pPr>
              <w:autoSpaceDE w:val="0"/>
              <w:rPr>
                <w:rFonts w:ascii="Calibri" w:eastAsia="Arial" w:hAnsi="Calibri" w:cs="Calibri"/>
                <w:b/>
                <w:sz w:val="20"/>
                <w:szCs w:val="20"/>
              </w:rPr>
            </w:pPr>
            <w:proofErr w:type="spellStart"/>
            <w:r w:rsidRPr="00AD765F">
              <w:rPr>
                <w:rFonts w:ascii="Calibri" w:eastAsia="Arial" w:hAnsi="Calibri" w:cs="Calibri"/>
                <w:b/>
                <w:sz w:val="20"/>
                <w:szCs w:val="20"/>
              </w:rPr>
              <w:t>kwalifikacje</w:t>
            </w:r>
            <w:proofErr w:type="spellEnd"/>
            <w:r w:rsidRPr="00AD765F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AD765F">
              <w:rPr>
                <w:rFonts w:ascii="Calibri" w:eastAsia="Arial" w:hAnsi="Calibri" w:cs="Calibri"/>
                <w:b/>
                <w:sz w:val="20"/>
                <w:szCs w:val="20"/>
              </w:rPr>
              <w:t>umiejętności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F8E0" w14:textId="77777777" w:rsidR="00511178" w:rsidRPr="005C5D99" w:rsidRDefault="00511178" w:rsidP="0075648F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zh-CN" w:bidi="hi-IN"/>
              </w:rPr>
            </w:pPr>
            <w:r w:rsidRPr="005C5D99">
              <w:rPr>
                <w:rFonts w:ascii="Calibri" w:eastAsia="Arial" w:hAnsi="Calibri" w:cs="Calibri"/>
                <w:sz w:val="20"/>
                <w:szCs w:val="20"/>
                <w:lang w:val="pl-PL" w:eastAsia="zh-CN" w:bidi="hi-IN"/>
              </w:rPr>
              <w:t>umiejętność pracy z nowymi zmiennymi zadaniami,</w:t>
            </w:r>
          </w:p>
          <w:p w14:paraId="754A6098" w14:textId="77777777" w:rsidR="00511178" w:rsidRPr="00AD765F" w:rsidRDefault="00511178" w:rsidP="0075648F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</w:pPr>
            <w:proofErr w:type="spellStart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>obsługa</w:t>
            </w:r>
            <w:proofErr w:type="spellEnd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>urządzeń</w:t>
            </w:r>
            <w:proofErr w:type="spellEnd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>biurowych</w:t>
            </w:r>
            <w:proofErr w:type="spellEnd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 xml:space="preserve"> </w:t>
            </w:r>
          </w:p>
          <w:p w14:paraId="4168A267" w14:textId="77777777" w:rsidR="00511178" w:rsidRPr="00AD765F" w:rsidRDefault="00511178" w:rsidP="0075648F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</w:pPr>
            <w:proofErr w:type="spellStart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>znajomość</w:t>
            </w:r>
            <w:proofErr w:type="spellEnd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>języków</w:t>
            </w:r>
            <w:proofErr w:type="spellEnd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AD765F"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>obcych</w:t>
            </w:r>
            <w:proofErr w:type="spellEnd"/>
          </w:p>
          <w:p w14:paraId="662B1492" w14:textId="77777777" w:rsidR="00511178" w:rsidRPr="00AD765F" w:rsidRDefault="00511178" w:rsidP="0075648F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>kreatywność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>własna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sz w:val="20"/>
                <w:szCs w:val="20"/>
                <w:lang w:eastAsia="zh-CN" w:bidi="hi-IN"/>
              </w:rPr>
              <w:t>inicjatywa</w:t>
            </w:r>
            <w:proofErr w:type="spellEnd"/>
          </w:p>
        </w:tc>
      </w:tr>
      <w:tr w:rsidR="00511178" w:rsidRPr="005C5D99" w14:paraId="0AD6C143" w14:textId="77777777" w:rsidTr="0075648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E321" w14:textId="77777777" w:rsidR="00511178" w:rsidRPr="005C5D99" w:rsidRDefault="00511178" w:rsidP="0075648F">
            <w:pPr>
              <w:autoSpaceDE w:val="0"/>
              <w:rPr>
                <w:rFonts w:ascii="Calibri" w:eastAsia="Arial" w:hAnsi="Calibri" w:cs="Calibri"/>
                <w:b/>
                <w:sz w:val="20"/>
                <w:szCs w:val="20"/>
                <w:lang w:val="pl-PL"/>
              </w:rPr>
            </w:pPr>
            <w:r w:rsidRPr="005C5D99">
              <w:rPr>
                <w:rFonts w:ascii="Calibri" w:eastAsia="Arial" w:hAnsi="Calibri" w:cs="Calibri"/>
                <w:b/>
                <w:sz w:val="20"/>
                <w:szCs w:val="20"/>
                <w:lang w:val="pl-PL"/>
              </w:rPr>
              <w:t>Forma i wymiar czasu pracy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1426" w14:textId="77777777" w:rsidR="00511178" w:rsidRPr="005C5D99" w:rsidRDefault="00511178" w:rsidP="0075648F">
            <w:pPr>
              <w:autoSpaceDE w:val="0"/>
              <w:ind w:left="360" w:hanging="360"/>
              <w:rPr>
                <w:rFonts w:ascii="Calibri" w:eastAsia="Arial" w:hAnsi="Calibri" w:cs="Calibri"/>
                <w:sz w:val="20"/>
                <w:szCs w:val="20"/>
                <w:lang w:val="pl-PL"/>
              </w:rPr>
            </w:pP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>Umowa o pracę, od pn. – pt.  praca w biurze LGD w Miliczu</w:t>
            </w:r>
            <w:r>
              <w:rPr>
                <w:rFonts w:ascii="Calibri" w:eastAsia="Arial" w:hAnsi="Calibri" w:cs="Calibri"/>
                <w:sz w:val="20"/>
                <w:szCs w:val="20"/>
                <w:lang w:val="pl-PL"/>
              </w:rPr>
              <w:t>,</w:t>
            </w: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 xml:space="preserve"> praca w trenie na obszarze Doliny</w:t>
            </w:r>
            <w:r>
              <w:rPr>
                <w:rFonts w:ascii="Calibri" w:eastAsia="Arial" w:hAnsi="Calibri" w:cs="Calibri"/>
                <w:sz w:val="20"/>
                <w:szCs w:val="20"/>
                <w:lang w:val="pl-PL"/>
              </w:rPr>
              <w:t xml:space="preserve"> </w:t>
            </w: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>Baryczy.</w:t>
            </w:r>
          </w:p>
        </w:tc>
      </w:tr>
      <w:tr w:rsidR="00511178" w:rsidRPr="00DF1C11" w14:paraId="4F71989D" w14:textId="77777777" w:rsidTr="0075648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D771" w14:textId="77777777" w:rsidR="00511178" w:rsidRPr="00AD765F" w:rsidRDefault="00511178" w:rsidP="0075648F">
            <w:pPr>
              <w:autoSpaceDE w:val="0"/>
              <w:rPr>
                <w:rFonts w:ascii="Calibri" w:eastAsia="Arial" w:hAnsi="Calibri" w:cs="Calibri"/>
                <w:b/>
                <w:sz w:val="20"/>
                <w:szCs w:val="20"/>
              </w:rPr>
            </w:pPr>
            <w:proofErr w:type="spellStart"/>
            <w:r w:rsidRPr="00AD765F">
              <w:rPr>
                <w:rFonts w:ascii="Calibri" w:eastAsia="Arial" w:hAnsi="Calibri" w:cs="Calibri"/>
                <w:b/>
                <w:sz w:val="20"/>
                <w:szCs w:val="20"/>
              </w:rPr>
              <w:t>Wyposażenie</w:t>
            </w:r>
            <w:proofErr w:type="spellEnd"/>
            <w:r w:rsidRPr="00AD765F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D765F">
              <w:rPr>
                <w:rFonts w:ascii="Calibri" w:eastAsia="Arial" w:hAnsi="Calibri" w:cs="Calibri"/>
                <w:b/>
                <w:sz w:val="20"/>
                <w:szCs w:val="20"/>
              </w:rPr>
              <w:t>stanowiska</w:t>
            </w:r>
            <w:proofErr w:type="spellEnd"/>
            <w:r w:rsidRPr="00AD765F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D765F">
              <w:rPr>
                <w:rFonts w:ascii="Calibri" w:eastAsia="Arial" w:hAnsi="Calibri" w:cs="Calibri"/>
                <w:b/>
                <w:sz w:val="20"/>
                <w:szCs w:val="20"/>
              </w:rPr>
              <w:t>udostępnione</w:t>
            </w:r>
            <w:proofErr w:type="spellEnd"/>
            <w:r w:rsidRPr="00AD765F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D765F">
              <w:rPr>
                <w:rFonts w:ascii="Calibri" w:eastAsia="Arial" w:hAnsi="Calibri" w:cs="Calibri"/>
                <w:b/>
                <w:sz w:val="20"/>
                <w:szCs w:val="20"/>
              </w:rPr>
              <w:t>pracownikowi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FB6A" w14:textId="77777777" w:rsidR="00511178" w:rsidRPr="005C5D99" w:rsidRDefault="00511178" w:rsidP="0075648F">
            <w:pPr>
              <w:autoSpaceDE w:val="0"/>
              <w:ind w:left="360" w:hanging="360"/>
              <w:rPr>
                <w:rFonts w:ascii="Calibri" w:eastAsia="Arial" w:hAnsi="Calibri" w:cs="Calibri"/>
                <w:sz w:val="20"/>
                <w:szCs w:val="20"/>
                <w:lang w:val="pl-PL"/>
              </w:rPr>
            </w:pP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>Zestaw komputerowy/ laptop,</w:t>
            </w:r>
          </w:p>
          <w:p w14:paraId="465B0AF7" w14:textId="77777777" w:rsidR="00511178" w:rsidRPr="005C5D99" w:rsidRDefault="00511178" w:rsidP="0075648F">
            <w:pPr>
              <w:autoSpaceDE w:val="0"/>
              <w:ind w:left="360" w:hanging="360"/>
              <w:rPr>
                <w:rFonts w:ascii="Calibri" w:eastAsia="Arial" w:hAnsi="Calibri" w:cs="Calibri"/>
                <w:sz w:val="20"/>
                <w:szCs w:val="20"/>
                <w:lang w:val="pl-PL"/>
              </w:rPr>
            </w:pPr>
            <w:r w:rsidRPr="005C5D99">
              <w:rPr>
                <w:rFonts w:ascii="Calibri" w:eastAsia="Arial" w:hAnsi="Calibri" w:cs="Calibri"/>
                <w:sz w:val="20"/>
                <w:szCs w:val="20"/>
                <w:lang w:val="pl-PL"/>
              </w:rPr>
              <w:t>inny sprzęt biurowy,</w:t>
            </w:r>
          </w:p>
          <w:p w14:paraId="2DC0906E" w14:textId="77777777" w:rsidR="00511178" w:rsidRPr="00AD765F" w:rsidRDefault="00511178" w:rsidP="0075648F">
            <w:pPr>
              <w:autoSpaceDE w:val="0"/>
              <w:ind w:left="360" w:hanging="360"/>
              <w:rPr>
                <w:rFonts w:ascii="Calibri" w:eastAsia="Arial" w:hAnsi="Calibri" w:cs="Calibri"/>
                <w:sz w:val="20"/>
                <w:szCs w:val="20"/>
              </w:rPr>
            </w:pPr>
            <w:proofErr w:type="spellStart"/>
            <w:r w:rsidRPr="00AD765F">
              <w:rPr>
                <w:rFonts w:ascii="Calibri" w:eastAsia="Arial" w:hAnsi="Calibri" w:cs="Calibri"/>
                <w:sz w:val="20"/>
                <w:szCs w:val="20"/>
              </w:rPr>
              <w:t>pieczęć</w:t>
            </w:r>
            <w:proofErr w:type="spellEnd"/>
            <w:r w:rsidRPr="00AD765F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proofErr w:type="spellStart"/>
            <w:r w:rsidRPr="00AD765F">
              <w:rPr>
                <w:rFonts w:ascii="Calibri" w:eastAsia="Arial" w:hAnsi="Calibri" w:cs="Calibri"/>
                <w:sz w:val="20"/>
                <w:szCs w:val="20"/>
              </w:rPr>
              <w:t>imienna</w:t>
            </w:r>
            <w:proofErr w:type="spellEnd"/>
          </w:p>
        </w:tc>
      </w:tr>
    </w:tbl>
    <w:p w14:paraId="7EDBCE9C" w14:textId="77777777" w:rsidR="00511178" w:rsidRPr="005C5D99" w:rsidRDefault="00511178">
      <w:pPr>
        <w:rPr>
          <w:rFonts w:ascii="Calibri" w:eastAsia="Calibri" w:hAnsi="Calibri" w:cs="Calibri"/>
          <w:sz w:val="20"/>
          <w:szCs w:val="20"/>
          <w:lang w:val="pl-PL"/>
        </w:rPr>
      </w:pPr>
    </w:p>
    <w:p w14:paraId="33D825E1" w14:textId="77777777" w:rsidR="0079415A" w:rsidRPr="005C5D99" w:rsidRDefault="0079415A">
      <w:pPr>
        <w:rPr>
          <w:rFonts w:ascii="Calibri" w:eastAsia="Calibri" w:hAnsi="Calibri" w:cs="Calibri"/>
          <w:sz w:val="20"/>
          <w:szCs w:val="20"/>
          <w:lang w:val="pl-PL"/>
        </w:rPr>
      </w:pPr>
    </w:p>
    <w:tbl>
      <w:tblPr>
        <w:tblW w:w="98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121"/>
      </w:tblGrid>
      <w:tr w:rsidR="0079415A" w:rsidRPr="005C5D99" w14:paraId="111A6732" w14:textId="77777777" w:rsidTr="005D620D">
        <w:tc>
          <w:tcPr>
            <w:tcW w:w="1702" w:type="dxa"/>
            <w:shd w:val="clear" w:color="auto" w:fill="auto"/>
          </w:tcPr>
          <w:p w14:paraId="0632007C" w14:textId="77777777" w:rsidR="0079415A" w:rsidRPr="0079415A" w:rsidRDefault="0079415A" w:rsidP="0079415A">
            <w:pPr>
              <w:autoSpaceDE w:val="0"/>
              <w:rPr>
                <w:rFonts w:ascii="Calibri" w:eastAsia="Arial" w:hAnsi="Calibri" w:cs="Calibri"/>
                <w:b/>
                <w:sz w:val="20"/>
                <w:szCs w:val="20"/>
                <w:lang w:val="pl-PL" w:eastAsia="ar-SA" w:bidi="ar-SA"/>
              </w:rPr>
            </w:pPr>
            <w:r w:rsidRPr="0079415A">
              <w:rPr>
                <w:rFonts w:ascii="Calibri" w:eastAsia="Arial" w:hAnsi="Calibri" w:cs="Calibri"/>
                <w:b/>
                <w:sz w:val="20"/>
                <w:szCs w:val="20"/>
                <w:lang w:val="pl-PL" w:eastAsia="ar-SA" w:bidi="ar-SA"/>
              </w:rPr>
              <w:t xml:space="preserve">Nazwa stanowiska </w:t>
            </w:r>
          </w:p>
        </w:tc>
        <w:tc>
          <w:tcPr>
            <w:tcW w:w="8121" w:type="dxa"/>
            <w:shd w:val="clear" w:color="auto" w:fill="D9D9D9"/>
          </w:tcPr>
          <w:p w14:paraId="47493D0F" w14:textId="3899827A" w:rsidR="00B93311" w:rsidRPr="005D620D" w:rsidRDefault="0079415A" w:rsidP="00B93311">
            <w:pPr>
              <w:autoSpaceDE w:val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l-PL" w:eastAsia="ar-SA" w:bidi="ar-SA"/>
              </w:rPr>
            </w:pPr>
            <w:r w:rsidRPr="0079415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l-PL" w:eastAsia="ar-SA" w:bidi="ar-SA"/>
              </w:rPr>
              <w:t>Specjalista</w:t>
            </w:r>
            <w:r w:rsidRPr="005D620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l-PL" w:eastAsia="ar-SA" w:bidi="ar-SA"/>
              </w:rPr>
              <w:t xml:space="preserve">/referent </w:t>
            </w:r>
            <w:r w:rsidRPr="0079415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l-PL" w:eastAsia="ar-SA" w:bidi="ar-SA"/>
              </w:rPr>
              <w:t xml:space="preserve"> ds. wdrażania LSR </w:t>
            </w:r>
          </w:p>
          <w:p w14:paraId="5FB84223" w14:textId="77777777" w:rsidR="00B93311" w:rsidRPr="005D620D" w:rsidRDefault="00B93311" w:rsidP="00B93311">
            <w:pPr>
              <w:autoSpaceDE w:val="0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val="pl-PL" w:eastAsia="ar-SA" w:bidi="ar-SA"/>
              </w:rPr>
            </w:pPr>
            <w:r w:rsidRPr="005D620D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val="pl-PL" w:eastAsia="ar-SA" w:bidi="ar-SA"/>
              </w:rPr>
              <w:t>Specjalista- samodzielna realizacja zadań</w:t>
            </w:r>
          </w:p>
          <w:p w14:paraId="3ACE22D0" w14:textId="77777777" w:rsidR="0079415A" w:rsidRPr="0079415A" w:rsidRDefault="00B93311" w:rsidP="00241742">
            <w:p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</w:pPr>
            <w:r w:rsidRPr="005D620D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val="pl-PL" w:eastAsia="ar-SA" w:bidi="ar-SA"/>
              </w:rPr>
              <w:t xml:space="preserve">Referent – realizacja zadań pomocniczych </w:t>
            </w:r>
            <w:r w:rsidR="00241742" w:rsidRPr="005D620D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val="pl-PL" w:eastAsia="ar-SA" w:bidi="ar-SA"/>
              </w:rPr>
              <w:t>wg</w:t>
            </w:r>
            <w:r w:rsidRPr="005D620D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val="pl-PL" w:eastAsia="ar-SA" w:bidi="ar-SA"/>
              </w:rPr>
              <w:t xml:space="preserve"> poniższego zakres</w:t>
            </w:r>
            <w:r w:rsidR="005C5D99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val="pl-PL" w:eastAsia="ar-SA" w:bidi="ar-SA"/>
              </w:rPr>
              <w:t>u</w:t>
            </w:r>
          </w:p>
        </w:tc>
      </w:tr>
      <w:tr w:rsidR="0079415A" w:rsidRPr="005C5D99" w14:paraId="2CF6212A" w14:textId="77777777" w:rsidTr="005D620D">
        <w:tc>
          <w:tcPr>
            <w:tcW w:w="1702" w:type="dxa"/>
            <w:shd w:val="clear" w:color="auto" w:fill="auto"/>
          </w:tcPr>
          <w:p w14:paraId="3CF5B6A4" w14:textId="77777777" w:rsidR="0079415A" w:rsidRPr="0079415A" w:rsidRDefault="0079415A" w:rsidP="0079415A">
            <w:pPr>
              <w:autoSpaceDE w:val="0"/>
              <w:rPr>
                <w:rFonts w:ascii="Calibri" w:eastAsia="Arial" w:hAnsi="Calibri" w:cs="Calibri"/>
                <w:b/>
                <w:sz w:val="20"/>
                <w:szCs w:val="20"/>
                <w:lang w:val="pl-PL" w:eastAsia="ar-SA" w:bidi="ar-SA"/>
              </w:rPr>
            </w:pPr>
            <w:r w:rsidRPr="0079415A">
              <w:rPr>
                <w:rFonts w:ascii="Calibri" w:eastAsia="Arial" w:hAnsi="Calibri" w:cs="Calibri"/>
                <w:b/>
                <w:sz w:val="20"/>
                <w:szCs w:val="20"/>
                <w:lang w:val="pl-PL" w:eastAsia="ar-SA" w:bidi="ar-SA"/>
              </w:rPr>
              <w:t xml:space="preserve">Bezpośredni przełożony </w:t>
            </w:r>
          </w:p>
        </w:tc>
        <w:tc>
          <w:tcPr>
            <w:tcW w:w="8121" w:type="dxa"/>
            <w:shd w:val="clear" w:color="auto" w:fill="auto"/>
          </w:tcPr>
          <w:p w14:paraId="396C8460" w14:textId="77777777" w:rsidR="0079415A" w:rsidRPr="005D620D" w:rsidRDefault="0079415A" w:rsidP="0068633A">
            <w:p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</w:pPr>
            <w:r w:rsidRPr="0079415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Specjalista d</w:t>
            </w:r>
            <w:r w:rsidR="0068633A" w:rsidRPr="005D620D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s. wdrażania LSR i monitoringu</w:t>
            </w:r>
          </w:p>
          <w:p w14:paraId="131F25B4" w14:textId="77777777" w:rsidR="00B93311" w:rsidRPr="0079415A" w:rsidRDefault="00B93311" w:rsidP="0068633A">
            <w:p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</w:pPr>
          </w:p>
        </w:tc>
      </w:tr>
      <w:tr w:rsidR="0079415A" w:rsidRPr="005C5D99" w14:paraId="579AC995" w14:textId="77777777" w:rsidTr="005D620D">
        <w:tc>
          <w:tcPr>
            <w:tcW w:w="1702" w:type="dxa"/>
            <w:shd w:val="clear" w:color="auto" w:fill="auto"/>
          </w:tcPr>
          <w:p w14:paraId="796319A0" w14:textId="77777777" w:rsidR="0079415A" w:rsidRPr="0079415A" w:rsidRDefault="0079415A" w:rsidP="0079415A">
            <w:pPr>
              <w:autoSpaceDE w:val="0"/>
              <w:rPr>
                <w:rFonts w:ascii="Calibri" w:eastAsia="Arial" w:hAnsi="Calibri" w:cs="Calibri"/>
                <w:b/>
                <w:sz w:val="20"/>
                <w:szCs w:val="20"/>
                <w:lang w:val="pl-PL" w:eastAsia="ar-SA" w:bidi="ar-SA"/>
              </w:rPr>
            </w:pPr>
            <w:r w:rsidRPr="0079415A">
              <w:rPr>
                <w:rFonts w:ascii="Calibri" w:eastAsia="Arial" w:hAnsi="Calibri" w:cs="Calibri"/>
                <w:b/>
                <w:sz w:val="20"/>
                <w:szCs w:val="20"/>
                <w:lang w:val="pl-PL" w:eastAsia="ar-SA" w:bidi="ar-SA"/>
              </w:rPr>
              <w:t>Zakres zadań/ obowiązków</w:t>
            </w:r>
          </w:p>
        </w:tc>
        <w:tc>
          <w:tcPr>
            <w:tcW w:w="8121" w:type="dxa"/>
            <w:shd w:val="clear" w:color="auto" w:fill="auto"/>
          </w:tcPr>
          <w:p w14:paraId="69DB195E" w14:textId="77777777" w:rsidR="0079415A" w:rsidRPr="0079415A" w:rsidRDefault="0079415A" w:rsidP="00967234">
            <w:pPr>
              <w:widowControl w:val="0"/>
              <w:numPr>
                <w:ilvl w:val="0"/>
                <w:numId w:val="2"/>
              </w:numPr>
              <w:autoSpaceDE w:val="0"/>
              <w:jc w:val="both"/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</w:pPr>
            <w:r w:rsidRPr="0079415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informowanie klientów o działaniach Stowarzyszenia, udzielanie doradztwa (terminy szkoleń, zakresu internetowych stron tematycznych Stowarzyszenia</w:t>
            </w:r>
            <w:r w:rsidR="002C582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,</w:t>
            </w:r>
            <w:r w:rsidRPr="0079415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 xml:space="preserve"> inne wg zasad przygotowanych </w:t>
            </w:r>
            <w:r w:rsidR="002C582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 xml:space="preserve">przez </w:t>
            </w:r>
            <w:r w:rsidRPr="0079415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opiekuna zadania)</w:t>
            </w:r>
          </w:p>
          <w:p w14:paraId="156909F0" w14:textId="77777777" w:rsidR="007F1C5E" w:rsidRPr="0079415A" w:rsidRDefault="007F1C5E" w:rsidP="007F1C5E">
            <w:pPr>
              <w:widowControl w:val="0"/>
              <w:numPr>
                <w:ilvl w:val="0"/>
                <w:numId w:val="2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</w:pPr>
            <w:r w:rsidRPr="005D620D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p</w:t>
            </w:r>
            <w:r w:rsidRPr="0079415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rzygotowywanie spotkań dot. doradztwa i realizacji operacji, aplikowania o środki</w:t>
            </w:r>
          </w:p>
          <w:p w14:paraId="79AEE70B" w14:textId="77777777" w:rsidR="0079415A" w:rsidRPr="0079415A" w:rsidRDefault="0079415A" w:rsidP="00967234">
            <w:pPr>
              <w:widowControl w:val="0"/>
              <w:numPr>
                <w:ilvl w:val="0"/>
                <w:numId w:val="2"/>
              </w:numPr>
              <w:autoSpaceDE w:val="0"/>
              <w:jc w:val="both"/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</w:pPr>
            <w:r w:rsidRPr="0079415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doradztwo w zakresie wypełniania i rozliczania wniosków</w:t>
            </w:r>
          </w:p>
          <w:p w14:paraId="45E28D4D" w14:textId="77777777" w:rsidR="0079415A" w:rsidRPr="0079415A" w:rsidRDefault="0079415A" w:rsidP="00967234">
            <w:pPr>
              <w:widowControl w:val="0"/>
              <w:numPr>
                <w:ilvl w:val="0"/>
                <w:numId w:val="2"/>
              </w:numPr>
              <w:autoSpaceDE w:val="0"/>
              <w:jc w:val="both"/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</w:pPr>
            <w:r w:rsidRPr="0079415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gromadzenie dokumentacji związanej z naborem i oceną wniosków</w:t>
            </w:r>
          </w:p>
          <w:p w14:paraId="1F53AA00" w14:textId="77777777" w:rsidR="0079415A" w:rsidRPr="0079415A" w:rsidRDefault="00241742" w:rsidP="00967234">
            <w:pPr>
              <w:widowControl w:val="0"/>
              <w:numPr>
                <w:ilvl w:val="0"/>
                <w:numId w:val="2"/>
              </w:numPr>
              <w:autoSpaceDE w:val="0"/>
              <w:jc w:val="both"/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</w:pPr>
            <w:r w:rsidRPr="005D620D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p</w:t>
            </w:r>
            <w:r w:rsidRPr="0079415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 xml:space="preserve">rzygotowywanie, gromadzenie i archiwizowanie dokumentacji potwierdzającej realizację planu szkoleń pracowników biura i rady, planu komunikacji ze społecznością(listy obecności, plakaty, zaproszenia, artykuły </w:t>
            </w:r>
            <w:r w:rsidR="0079415A" w:rsidRPr="0079415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 xml:space="preserve">sporządzaniu dokumentacji związanej z realizacją i ewaluacją projektów </w:t>
            </w:r>
            <w:r w:rsidR="00FD3178" w:rsidRPr="005D620D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realizowanych przez LGD</w:t>
            </w:r>
            <w:r w:rsidR="002C582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)</w:t>
            </w:r>
            <w:r w:rsidR="00FD3178" w:rsidRPr="005D620D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 xml:space="preserve"> </w:t>
            </w:r>
          </w:p>
          <w:p w14:paraId="67AD9279" w14:textId="77777777" w:rsidR="0079415A" w:rsidRPr="005D620D" w:rsidRDefault="0079415A" w:rsidP="00967234">
            <w:pPr>
              <w:widowControl w:val="0"/>
              <w:numPr>
                <w:ilvl w:val="0"/>
                <w:numId w:val="2"/>
              </w:numPr>
              <w:autoSpaceDE w:val="0"/>
              <w:jc w:val="both"/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</w:pPr>
            <w:r w:rsidRPr="0079415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administrowanie serwisami internetowymi</w:t>
            </w:r>
            <w:r w:rsidR="00FD3178" w:rsidRPr="005D620D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 xml:space="preserve"> oraz mediami społecznościowymi (FB) </w:t>
            </w:r>
            <w:r w:rsidRPr="0079415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 xml:space="preserve"> w zakresie związanym z zadaniami, informacja i monitoring </w:t>
            </w:r>
            <w:r w:rsidR="008F649D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 xml:space="preserve">w zakresie </w:t>
            </w:r>
            <w:r w:rsidRPr="0079415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wdrażania strategii</w:t>
            </w:r>
          </w:p>
          <w:p w14:paraId="08D908F2" w14:textId="742F65F9" w:rsidR="00967234" w:rsidRPr="0079415A" w:rsidRDefault="00967234" w:rsidP="00967234">
            <w:pPr>
              <w:widowControl w:val="0"/>
              <w:numPr>
                <w:ilvl w:val="0"/>
                <w:numId w:val="2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</w:pPr>
            <w:r w:rsidRPr="005D620D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o</w:t>
            </w:r>
            <w:r w:rsidRPr="0079415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 xml:space="preserve">bsługa </w:t>
            </w:r>
            <w:r w:rsidR="00400888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 xml:space="preserve">bieżących operacji za pośrednictwem </w:t>
            </w:r>
            <w:r w:rsidRPr="0079415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 xml:space="preserve">aplikacji </w:t>
            </w:r>
            <w:r w:rsidR="007F1C5E" w:rsidRPr="005D620D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zewnętrznych właściwych dla danego funduszu oraz związanych z oceną wniosków</w:t>
            </w:r>
            <w:r w:rsidR="008F649D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 xml:space="preserve"> (m.i</w:t>
            </w:r>
            <w:r w:rsidR="00026582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n. PUE ARiMR, CS</w:t>
            </w:r>
            <w:r w:rsidR="008F649D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OB, CST, OMIKRON</w:t>
            </w:r>
            <w:r w:rsidR="00B608C9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)</w:t>
            </w:r>
          </w:p>
          <w:p w14:paraId="0938EF5A" w14:textId="77777777" w:rsidR="0079415A" w:rsidRPr="0079415A" w:rsidRDefault="0079415A" w:rsidP="00967234">
            <w:pPr>
              <w:widowControl w:val="0"/>
              <w:numPr>
                <w:ilvl w:val="0"/>
                <w:numId w:val="2"/>
              </w:numPr>
              <w:autoSpaceDE w:val="0"/>
              <w:jc w:val="both"/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</w:pPr>
            <w:r w:rsidRPr="0079415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 xml:space="preserve">przygotowanie materiałów na i z posiedzeń organu decyzyjnego, zarządu </w:t>
            </w:r>
          </w:p>
          <w:p w14:paraId="68431574" w14:textId="77777777" w:rsidR="00F8599F" w:rsidRPr="0079415A" w:rsidRDefault="00C91CA0" w:rsidP="00F8599F">
            <w:pPr>
              <w:widowControl w:val="0"/>
              <w:numPr>
                <w:ilvl w:val="0"/>
                <w:numId w:val="2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</w:pPr>
            <w:r w:rsidRPr="005D620D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 xml:space="preserve">realizacja </w:t>
            </w:r>
            <w:r w:rsidR="0079415A" w:rsidRPr="0079415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 xml:space="preserve">zadań związanych z prowadzeniem działań </w:t>
            </w:r>
            <w:r w:rsidRPr="005D620D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 xml:space="preserve">monitorujących i służących ewaluacji LSR </w:t>
            </w:r>
            <w:r w:rsidR="0079415A" w:rsidRPr="0079415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 xml:space="preserve"> </w:t>
            </w:r>
            <w:r w:rsidR="00F8599F" w:rsidRPr="0079415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po spotkaniach</w:t>
            </w:r>
          </w:p>
          <w:p w14:paraId="709AE119" w14:textId="77777777" w:rsidR="00F8599F" w:rsidRPr="005D620D" w:rsidRDefault="002B405D" w:rsidP="00F8599F">
            <w:pPr>
              <w:widowControl w:val="0"/>
              <w:numPr>
                <w:ilvl w:val="0"/>
                <w:numId w:val="2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</w:pPr>
            <w:r w:rsidRPr="005D620D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r</w:t>
            </w:r>
            <w:r w:rsidR="00F8599F" w:rsidRPr="0079415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edagowanie ankiet, formularzy z wykorzystaniem narzędzi do ankiet</w:t>
            </w:r>
          </w:p>
          <w:p w14:paraId="00BA73BF" w14:textId="77777777" w:rsidR="00F8599F" w:rsidRPr="0079415A" w:rsidRDefault="002B405D" w:rsidP="00F8599F">
            <w:pPr>
              <w:widowControl w:val="0"/>
              <w:numPr>
                <w:ilvl w:val="0"/>
                <w:numId w:val="2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</w:pPr>
            <w:r w:rsidRPr="005D620D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a</w:t>
            </w:r>
            <w:r w:rsidR="00F8599F" w:rsidRPr="0079415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 xml:space="preserve">rchiwizowanie dokumentacji dot. realizacji umowy ramowej (orientacja w segregatorach, na stronie www, na dysku </w:t>
            </w:r>
            <w:proofErr w:type="spellStart"/>
            <w:r w:rsidR="00F8599F" w:rsidRPr="0079415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google</w:t>
            </w:r>
            <w:proofErr w:type="spellEnd"/>
            <w:r w:rsidR="00F8599F" w:rsidRPr="0079415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)</w:t>
            </w:r>
          </w:p>
          <w:p w14:paraId="0BF71D03" w14:textId="77777777" w:rsidR="00F8599F" w:rsidRPr="0079415A" w:rsidRDefault="002B405D" w:rsidP="00F8599F">
            <w:pPr>
              <w:widowControl w:val="0"/>
              <w:numPr>
                <w:ilvl w:val="0"/>
                <w:numId w:val="2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</w:pPr>
            <w:r w:rsidRPr="005D620D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 xml:space="preserve">wsparcie dla </w:t>
            </w:r>
            <w:proofErr w:type="spellStart"/>
            <w:r w:rsidRPr="005D620D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grantobiorców</w:t>
            </w:r>
            <w:proofErr w:type="spellEnd"/>
            <w:r w:rsidRPr="005D620D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 xml:space="preserve"> </w:t>
            </w:r>
            <w:r w:rsidR="00F8599F" w:rsidRPr="0079415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 xml:space="preserve">doradztwo, analiza dokumentów, umów, wniosków, kontrola i </w:t>
            </w:r>
            <w:r w:rsidR="00F8599F" w:rsidRPr="0079415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lastRenderedPageBreak/>
              <w:t>monitoring</w:t>
            </w:r>
          </w:p>
          <w:p w14:paraId="2220BF87" w14:textId="77777777" w:rsidR="0079415A" w:rsidRPr="0079415A" w:rsidRDefault="0079415A" w:rsidP="00967234">
            <w:pPr>
              <w:widowControl w:val="0"/>
              <w:numPr>
                <w:ilvl w:val="0"/>
                <w:numId w:val="2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</w:pPr>
            <w:r w:rsidRPr="0079415A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realizowanie innych zadań zleconych przez Dyrektora Biura</w:t>
            </w:r>
          </w:p>
          <w:p w14:paraId="5D606F4D" w14:textId="77777777" w:rsidR="0079415A" w:rsidRPr="0079415A" w:rsidRDefault="0079415A" w:rsidP="0079415A">
            <w:p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</w:pPr>
          </w:p>
        </w:tc>
      </w:tr>
      <w:tr w:rsidR="004A30AE" w:rsidRPr="005C5D99" w14:paraId="26FE0816" w14:textId="77777777" w:rsidTr="00DF1C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2ACC" w14:textId="77777777" w:rsidR="00DF1C11" w:rsidRPr="00DF1C11" w:rsidRDefault="00DF1C11" w:rsidP="00DF1C11">
            <w:pPr>
              <w:autoSpaceDE w:val="0"/>
              <w:rPr>
                <w:rFonts w:ascii="Calibri" w:eastAsia="Arial" w:hAnsi="Calibri" w:cs="Calibri"/>
                <w:b/>
                <w:sz w:val="20"/>
                <w:szCs w:val="20"/>
                <w:lang w:val="pl-PL" w:eastAsia="ar-SA" w:bidi="ar-SA"/>
              </w:rPr>
            </w:pPr>
            <w:r w:rsidRPr="00DF1C11">
              <w:rPr>
                <w:rFonts w:ascii="Calibri" w:eastAsia="Arial" w:hAnsi="Calibri" w:cs="Calibri"/>
                <w:b/>
                <w:sz w:val="20"/>
                <w:szCs w:val="20"/>
                <w:lang w:val="pl-PL" w:eastAsia="ar-SA" w:bidi="ar-SA"/>
              </w:rPr>
              <w:lastRenderedPageBreak/>
              <w:t xml:space="preserve">Wymagane konieczne </w:t>
            </w:r>
            <w:r w:rsidR="004A30AE">
              <w:rPr>
                <w:rFonts w:ascii="Calibri" w:eastAsia="Arial" w:hAnsi="Calibri" w:cs="Calibri"/>
                <w:b/>
                <w:sz w:val="20"/>
                <w:szCs w:val="20"/>
                <w:lang w:val="pl-PL" w:eastAsia="ar-SA" w:bidi="ar-SA"/>
              </w:rPr>
              <w:t xml:space="preserve">i preferowane </w:t>
            </w:r>
            <w:r w:rsidRPr="00DF1C11">
              <w:rPr>
                <w:rFonts w:ascii="Calibri" w:eastAsia="Arial" w:hAnsi="Calibri" w:cs="Calibri"/>
                <w:b/>
                <w:sz w:val="20"/>
                <w:szCs w:val="20"/>
                <w:lang w:val="pl-PL" w:eastAsia="ar-SA" w:bidi="ar-SA"/>
              </w:rPr>
              <w:t xml:space="preserve">kwalifikacje, umiejętności 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D3DD" w14:textId="77777777" w:rsidR="009153C9" w:rsidRPr="009153C9" w:rsidRDefault="009153C9" w:rsidP="009153C9">
            <w:pPr>
              <w:widowControl w:val="0"/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</w:pPr>
            <w:r w:rsidRPr="009153C9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 xml:space="preserve">Konieczne </w:t>
            </w:r>
          </w:p>
          <w:p w14:paraId="1B7E9383" w14:textId="77777777" w:rsidR="00954D8D" w:rsidRDefault="00954D8D" w:rsidP="009153C9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</w:pPr>
            <w:r w:rsidRPr="009153C9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>wykształcenie wyższe, wyższe zawodowe (preferowane ekonomiczne, prawnicze)</w:t>
            </w:r>
          </w:p>
          <w:p w14:paraId="61EDD457" w14:textId="77777777" w:rsidR="00206B31" w:rsidRPr="006020EB" w:rsidRDefault="00206B31" w:rsidP="006020EB">
            <w:pPr>
              <w:pStyle w:val="Akapitzlist"/>
              <w:numPr>
                <w:ilvl w:val="0"/>
                <w:numId w:val="8"/>
              </w:numPr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</w:pPr>
            <w:r w:rsidRPr="00206B31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>umiejętność tworzenia i redagowania tekst</w:t>
            </w:r>
            <w:r w:rsidRPr="00206B31">
              <w:rPr>
                <w:rFonts w:ascii="Calibri" w:eastAsia="Arial" w:hAnsi="Calibri" w:cs="Calibri" w:hint="eastAsia"/>
                <w:sz w:val="20"/>
                <w:szCs w:val="20"/>
                <w:lang w:val="pl-PL" w:eastAsia="ar-SA"/>
              </w:rPr>
              <w:t>ó</w:t>
            </w:r>
            <w:r w:rsidRPr="00206B31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>w</w:t>
            </w:r>
          </w:p>
          <w:p w14:paraId="7BF7FFF1" w14:textId="77777777" w:rsidR="00022C5C" w:rsidRPr="009153C9" w:rsidRDefault="00FC7C00" w:rsidP="00FC7C00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</w:pPr>
            <w:r w:rsidRPr="00FC7C00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 xml:space="preserve">obsługa </w:t>
            </w:r>
            <w:proofErr w:type="spellStart"/>
            <w:r w:rsidRPr="00FC7C00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>excel</w:t>
            </w:r>
            <w:proofErr w:type="spellEnd"/>
            <w:r w:rsidRPr="00FC7C00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 xml:space="preserve">, </w:t>
            </w:r>
            <w:proofErr w:type="spellStart"/>
            <w:r w:rsidRPr="00FC7C00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>word</w:t>
            </w:r>
            <w:proofErr w:type="spellEnd"/>
            <w:r w:rsidRPr="00FC7C00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 xml:space="preserve">, </w:t>
            </w:r>
            <w:proofErr w:type="spellStart"/>
            <w:r w:rsidRPr="00FC7C00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>power</w:t>
            </w:r>
            <w:proofErr w:type="spellEnd"/>
            <w:r w:rsidRPr="00FC7C00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 xml:space="preserve"> point, aplikacji Google (</w:t>
            </w:r>
            <w:proofErr w:type="spellStart"/>
            <w:r w:rsidRPr="00FC7C00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>gmail</w:t>
            </w:r>
            <w:proofErr w:type="spellEnd"/>
            <w:r w:rsidRPr="00FC7C00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 xml:space="preserve">, kalendarz, dysk, ankiety) oraz aplikacji/stron właściwych do obsługi </w:t>
            </w:r>
            <w:r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>funduszy</w:t>
            </w:r>
            <w:r w:rsidR="00C62BE8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>/projektów</w:t>
            </w:r>
            <w:r w:rsidR="00206B31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 xml:space="preserve"> oraz urządzeń biurowych</w:t>
            </w:r>
          </w:p>
          <w:p w14:paraId="7422C7CB" w14:textId="77777777" w:rsidR="00954D8D" w:rsidRPr="009153C9" w:rsidRDefault="00954D8D" w:rsidP="009153C9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</w:pPr>
            <w:r w:rsidRPr="009153C9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>skrupulatność</w:t>
            </w:r>
            <w:r w:rsidR="00355FC1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 xml:space="preserve"> i gotowość do uczenia się </w:t>
            </w:r>
          </w:p>
          <w:p w14:paraId="7557B1B3" w14:textId="77777777" w:rsidR="00954D8D" w:rsidRPr="009153C9" w:rsidRDefault="00954D8D" w:rsidP="009153C9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</w:pPr>
            <w:r w:rsidRPr="009153C9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>umiejętność śledzenia zmian w przepisach</w:t>
            </w:r>
          </w:p>
          <w:p w14:paraId="40492314" w14:textId="77777777" w:rsidR="009153C9" w:rsidRPr="009153C9" w:rsidRDefault="00954D8D" w:rsidP="009153C9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</w:pPr>
            <w:r w:rsidRPr="009153C9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>bardzo dobra organizacja pracy,</w:t>
            </w:r>
            <w:r w:rsidR="009153C9" w:rsidRPr="009153C9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 xml:space="preserve"> umiejętność pracy w zespole </w:t>
            </w:r>
          </w:p>
          <w:p w14:paraId="50D38444" w14:textId="77777777" w:rsidR="00954D8D" w:rsidRPr="009153C9" w:rsidRDefault="00954D8D" w:rsidP="009153C9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</w:pPr>
            <w:r w:rsidRPr="009153C9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>wysoka kultura osobista,</w:t>
            </w:r>
          </w:p>
          <w:p w14:paraId="5D8601EA" w14:textId="77777777" w:rsidR="00954D8D" w:rsidRPr="009153C9" w:rsidRDefault="00954D8D" w:rsidP="009153C9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</w:pPr>
            <w:r w:rsidRPr="009153C9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>sumienność, rzetelność, odpowiedzialność,</w:t>
            </w:r>
          </w:p>
          <w:p w14:paraId="79044658" w14:textId="77777777" w:rsidR="00954D8D" w:rsidRDefault="009153C9" w:rsidP="009153C9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>zaangażowanie</w:t>
            </w:r>
          </w:p>
          <w:p w14:paraId="340BA417" w14:textId="77777777" w:rsidR="009153C9" w:rsidRPr="009153C9" w:rsidRDefault="009153C9" w:rsidP="009153C9">
            <w:pPr>
              <w:widowControl w:val="0"/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</w:pPr>
            <w:r w:rsidRPr="009153C9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 xml:space="preserve">Preferowane </w:t>
            </w:r>
          </w:p>
          <w:p w14:paraId="3DA2E597" w14:textId="77777777" w:rsidR="00DF1C11" w:rsidRPr="00954D8D" w:rsidRDefault="00DF1C11" w:rsidP="00954D8D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ind w:left="360"/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</w:pPr>
            <w:r w:rsidRPr="00954D8D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 xml:space="preserve">znajomość specyfiki wdrażania programów UE </w:t>
            </w:r>
            <w:r w:rsidR="006117DA" w:rsidRPr="00954D8D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 xml:space="preserve">/ projektów oraz </w:t>
            </w:r>
            <w:r w:rsidRPr="00954D8D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 xml:space="preserve">z systemów elektronicznych związanych z </w:t>
            </w:r>
            <w:r w:rsidR="006117DA" w:rsidRPr="00954D8D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 xml:space="preserve">ich obsługa </w:t>
            </w:r>
          </w:p>
          <w:p w14:paraId="2D4EA687" w14:textId="77777777" w:rsidR="00392042" w:rsidRDefault="00DF1C11" w:rsidP="00954D8D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ind w:left="360"/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</w:pPr>
            <w:r w:rsidRPr="00954D8D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>doświadczenie pracy doradczej lub doświadczenie związane z planowaniem, real</w:t>
            </w:r>
            <w:r w:rsidR="00392042" w:rsidRPr="00954D8D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>izacją i rozliczaniem projektów</w:t>
            </w:r>
          </w:p>
          <w:p w14:paraId="3D574643" w14:textId="77777777" w:rsidR="00355FC1" w:rsidRDefault="009153C9" w:rsidP="00355FC1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ind w:left="360"/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>p</w:t>
            </w:r>
            <w:r w:rsidR="00355FC1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 xml:space="preserve">rawo jazdy/ samochód </w:t>
            </w:r>
          </w:p>
          <w:p w14:paraId="582F3B2D" w14:textId="77777777" w:rsidR="00DF1C11" w:rsidRPr="00DF1C11" w:rsidRDefault="00954D8D" w:rsidP="00355FC1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ind w:left="360"/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</w:pPr>
            <w:r w:rsidRPr="009153C9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>znajomość specyfiki obszaru Doliny Baryczy</w:t>
            </w:r>
          </w:p>
        </w:tc>
      </w:tr>
      <w:tr w:rsidR="004A30AE" w14:paraId="0CEFA977" w14:textId="77777777" w:rsidTr="00DF1C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90C8E" w14:textId="77777777" w:rsidR="00DF1C11" w:rsidRPr="00DF1C11" w:rsidRDefault="00DF1C11" w:rsidP="00DF1C11">
            <w:pPr>
              <w:autoSpaceDE w:val="0"/>
              <w:rPr>
                <w:rFonts w:ascii="Calibri" w:eastAsia="Arial" w:hAnsi="Calibri" w:cs="Calibri"/>
                <w:b/>
                <w:sz w:val="20"/>
                <w:szCs w:val="20"/>
                <w:lang w:val="pl-PL" w:eastAsia="ar-SA" w:bidi="ar-SA"/>
              </w:rPr>
            </w:pPr>
            <w:r w:rsidRPr="00DF1C11">
              <w:rPr>
                <w:rFonts w:ascii="Calibri" w:eastAsia="Arial" w:hAnsi="Calibri" w:cs="Calibri"/>
                <w:b/>
                <w:sz w:val="20"/>
                <w:szCs w:val="20"/>
                <w:lang w:val="pl-PL" w:eastAsia="ar-SA" w:bidi="ar-SA"/>
              </w:rPr>
              <w:t>Pożądane</w:t>
            </w:r>
          </w:p>
          <w:p w14:paraId="76B3983F" w14:textId="77777777" w:rsidR="00DF1C11" w:rsidRPr="00DF1C11" w:rsidRDefault="00DF1C11" w:rsidP="00DF1C11">
            <w:pPr>
              <w:autoSpaceDE w:val="0"/>
              <w:rPr>
                <w:rFonts w:ascii="Calibri" w:eastAsia="Arial" w:hAnsi="Calibri" w:cs="Calibri"/>
                <w:b/>
                <w:sz w:val="20"/>
                <w:szCs w:val="20"/>
                <w:lang w:val="pl-PL" w:eastAsia="ar-SA" w:bidi="ar-SA"/>
              </w:rPr>
            </w:pPr>
            <w:r w:rsidRPr="00DF1C11">
              <w:rPr>
                <w:rFonts w:ascii="Calibri" w:eastAsia="Arial" w:hAnsi="Calibri" w:cs="Calibri"/>
                <w:b/>
                <w:sz w:val="20"/>
                <w:szCs w:val="20"/>
                <w:lang w:val="pl-PL" w:eastAsia="ar-SA" w:bidi="ar-SA"/>
              </w:rPr>
              <w:t>kwalifikacje, umiejętności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4A20B" w14:textId="77777777" w:rsidR="00DF1C11" w:rsidRPr="00355FC1" w:rsidRDefault="00DF1C11" w:rsidP="00355FC1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</w:pPr>
            <w:r w:rsidRPr="00355FC1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>umiejętność pracy z nowymi zmiennymi zadaniami,</w:t>
            </w:r>
          </w:p>
          <w:p w14:paraId="78297541" w14:textId="77777777" w:rsidR="00DF1C11" w:rsidRPr="00355FC1" w:rsidRDefault="00DF1C11" w:rsidP="00355FC1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</w:pPr>
            <w:r w:rsidRPr="00355FC1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>umiejętność tworzenia i redagowania tekstów</w:t>
            </w:r>
            <w:r w:rsidR="00355FC1" w:rsidRPr="00355FC1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 xml:space="preserve"> oraz obsługa </w:t>
            </w:r>
            <w:proofErr w:type="spellStart"/>
            <w:r w:rsidR="00355FC1" w:rsidRPr="00355FC1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>excel</w:t>
            </w:r>
            <w:proofErr w:type="spellEnd"/>
          </w:p>
          <w:p w14:paraId="69844914" w14:textId="77777777" w:rsidR="00355FC1" w:rsidRPr="00355FC1" w:rsidRDefault="00355FC1" w:rsidP="00355FC1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>obsługa urządzeń biurowych</w:t>
            </w:r>
            <w:r w:rsidRPr="00355FC1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 xml:space="preserve"> </w:t>
            </w:r>
          </w:p>
          <w:p w14:paraId="12F477E2" w14:textId="77777777" w:rsidR="00DF1C11" w:rsidRPr="00355FC1" w:rsidRDefault="00355FC1" w:rsidP="00355FC1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>znajomość języków obcych</w:t>
            </w:r>
          </w:p>
          <w:p w14:paraId="47A7D6FE" w14:textId="77777777" w:rsidR="00DF1C11" w:rsidRPr="00355FC1" w:rsidRDefault="00DF1C11" w:rsidP="00355FC1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</w:pPr>
            <w:r w:rsidRPr="00355FC1">
              <w:rPr>
                <w:rFonts w:ascii="Calibri" w:eastAsia="Arial" w:hAnsi="Calibri" w:cs="Calibri"/>
                <w:sz w:val="20"/>
                <w:szCs w:val="20"/>
                <w:lang w:val="pl-PL" w:eastAsia="ar-SA"/>
              </w:rPr>
              <w:t>kreatywność, własna inicjatywa.</w:t>
            </w:r>
          </w:p>
        </w:tc>
      </w:tr>
      <w:tr w:rsidR="004A30AE" w:rsidRPr="005C5D99" w14:paraId="7976CFD0" w14:textId="77777777" w:rsidTr="00DF1C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EFE1" w14:textId="77777777" w:rsidR="00DF1C11" w:rsidRPr="00DF1C11" w:rsidRDefault="00DF1C11" w:rsidP="00DF1C11">
            <w:pPr>
              <w:autoSpaceDE w:val="0"/>
              <w:rPr>
                <w:rFonts w:ascii="Calibri" w:eastAsia="Arial" w:hAnsi="Calibri" w:cs="Calibri"/>
                <w:b/>
                <w:sz w:val="20"/>
                <w:szCs w:val="20"/>
                <w:lang w:val="pl-PL" w:eastAsia="ar-SA" w:bidi="ar-SA"/>
              </w:rPr>
            </w:pPr>
            <w:r w:rsidRPr="00DF1C11">
              <w:rPr>
                <w:rFonts w:ascii="Calibri" w:eastAsia="Arial" w:hAnsi="Calibri" w:cs="Calibri"/>
                <w:b/>
                <w:sz w:val="20"/>
                <w:szCs w:val="20"/>
                <w:lang w:val="pl-PL" w:eastAsia="ar-SA" w:bidi="ar-SA"/>
              </w:rPr>
              <w:t>Forma i wymiar czasu pracy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66AD" w14:textId="77777777" w:rsidR="00DF1C11" w:rsidRPr="00DF1C11" w:rsidRDefault="00DF1C11" w:rsidP="004A30AE">
            <w:pPr>
              <w:widowControl w:val="0"/>
              <w:autoSpaceDE w:val="0"/>
              <w:ind w:left="360"/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</w:pPr>
            <w:r w:rsidRPr="00DF1C11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Umowa o pracę, od pn. – pt.  pr</w:t>
            </w:r>
            <w:r w:rsidR="004A30AE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aca w biurze LGD w Miliczu</w:t>
            </w:r>
            <w:r w:rsidRPr="00DF1C11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 xml:space="preserve"> praca w trenie na obszarze Doliny Baryczy.</w:t>
            </w:r>
          </w:p>
        </w:tc>
      </w:tr>
      <w:tr w:rsidR="004A30AE" w14:paraId="75856F39" w14:textId="77777777" w:rsidTr="00DF1C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5E04" w14:textId="77777777" w:rsidR="00DF1C11" w:rsidRPr="00DF1C11" w:rsidRDefault="00DF1C11" w:rsidP="00DF1C11">
            <w:pPr>
              <w:autoSpaceDE w:val="0"/>
              <w:rPr>
                <w:rFonts w:ascii="Calibri" w:eastAsia="Arial" w:hAnsi="Calibri" w:cs="Calibri"/>
                <w:b/>
                <w:sz w:val="20"/>
                <w:szCs w:val="20"/>
                <w:lang w:val="pl-PL" w:eastAsia="ar-SA" w:bidi="ar-SA"/>
              </w:rPr>
            </w:pPr>
            <w:r w:rsidRPr="00DF1C11">
              <w:rPr>
                <w:rFonts w:ascii="Calibri" w:eastAsia="Arial" w:hAnsi="Calibri" w:cs="Calibri"/>
                <w:b/>
                <w:sz w:val="20"/>
                <w:szCs w:val="20"/>
                <w:lang w:val="pl-PL" w:eastAsia="ar-SA" w:bidi="ar-SA"/>
              </w:rPr>
              <w:t>Wyposażenie stanowiska udostępnione pracownikowi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983F" w14:textId="5967F1A0" w:rsidR="00DF1C11" w:rsidRPr="00DF1C11" w:rsidRDefault="00DF1C11" w:rsidP="00DF1C11">
            <w:pPr>
              <w:widowControl w:val="0"/>
              <w:autoSpaceDE w:val="0"/>
              <w:ind w:left="360"/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</w:pPr>
            <w:r w:rsidRPr="00DF1C11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 xml:space="preserve">Zestaw komputerowy/ </w:t>
            </w:r>
            <w:proofErr w:type="spellStart"/>
            <w:r w:rsidRPr="00DF1C11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aptop</w:t>
            </w:r>
            <w:proofErr w:type="spellEnd"/>
            <w:r w:rsidRPr="00DF1C11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,</w:t>
            </w:r>
          </w:p>
          <w:p w14:paraId="425B65BB" w14:textId="77777777" w:rsidR="00DF1C11" w:rsidRPr="00DF1C11" w:rsidRDefault="00DF1C11" w:rsidP="00DF1C11">
            <w:pPr>
              <w:widowControl w:val="0"/>
              <w:autoSpaceDE w:val="0"/>
              <w:ind w:left="360"/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</w:pPr>
            <w:r w:rsidRPr="00DF1C11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inny sprzęt biurowy,</w:t>
            </w:r>
          </w:p>
          <w:p w14:paraId="475A7D4B" w14:textId="77777777" w:rsidR="00DF1C11" w:rsidRPr="00DF1C11" w:rsidRDefault="00DF1C11" w:rsidP="00DF1C11">
            <w:pPr>
              <w:widowControl w:val="0"/>
              <w:autoSpaceDE w:val="0"/>
              <w:ind w:left="360"/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</w:pPr>
            <w:r w:rsidRPr="00DF1C11">
              <w:rPr>
                <w:rFonts w:ascii="Calibri" w:eastAsia="Arial" w:hAnsi="Calibri" w:cs="Calibri"/>
                <w:sz w:val="20"/>
                <w:szCs w:val="20"/>
                <w:lang w:val="pl-PL" w:eastAsia="ar-SA" w:bidi="ar-SA"/>
              </w:rPr>
              <w:t>pieczęć imienna.</w:t>
            </w:r>
          </w:p>
        </w:tc>
      </w:tr>
    </w:tbl>
    <w:p w14:paraId="1B08DAC4" w14:textId="77777777" w:rsidR="0079415A" w:rsidRPr="005D620D" w:rsidRDefault="0079415A">
      <w:pPr>
        <w:rPr>
          <w:rFonts w:ascii="Calibri" w:eastAsia="Calibri" w:hAnsi="Calibri" w:cs="Calibri"/>
          <w:sz w:val="20"/>
          <w:szCs w:val="20"/>
        </w:rPr>
      </w:pPr>
    </w:p>
    <w:p w14:paraId="70DBEFB4" w14:textId="70D6B147" w:rsidR="00BA2EBA" w:rsidRPr="00521ADF" w:rsidRDefault="00106B65">
      <w:pPr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  <w:r w:rsidRPr="005C5D99">
        <w:rPr>
          <w:rFonts w:ascii="Calibri" w:eastAsia="Calibri" w:hAnsi="Calibri" w:cs="Calibri"/>
          <w:sz w:val="20"/>
          <w:szCs w:val="20"/>
          <w:lang w:val="pl-PL"/>
        </w:rPr>
        <w:t xml:space="preserve">Informacji w sprawie udziela: Inga </w:t>
      </w:r>
      <w:proofErr w:type="spellStart"/>
      <w:r w:rsidRPr="005C5D99">
        <w:rPr>
          <w:rFonts w:ascii="Calibri" w:eastAsia="Calibri" w:hAnsi="Calibri" w:cs="Calibri"/>
          <w:sz w:val="20"/>
          <w:szCs w:val="20"/>
          <w:lang w:val="pl-PL"/>
        </w:rPr>
        <w:t>Demianiuk</w:t>
      </w:r>
      <w:proofErr w:type="spellEnd"/>
      <w:r w:rsidRPr="005C5D99">
        <w:rPr>
          <w:rFonts w:ascii="Calibri" w:eastAsia="Calibri" w:hAnsi="Calibri" w:cs="Calibri"/>
          <w:sz w:val="20"/>
          <w:szCs w:val="20"/>
          <w:lang w:val="pl-PL"/>
        </w:rPr>
        <w:t xml:space="preserve"> – Ozga – dyrektor biura, tel. 509203385</w:t>
      </w:r>
    </w:p>
    <w:p w14:paraId="4087B238" w14:textId="77777777" w:rsidR="00BA2EBA" w:rsidRPr="005C5D99" w:rsidRDefault="00106B65">
      <w:pPr>
        <w:spacing w:before="240" w:after="240"/>
        <w:rPr>
          <w:rFonts w:ascii="Calibri" w:hAnsi="Calibri" w:cs="Calibri"/>
          <w:sz w:val="20"/>
          <w:szCs w:val="20"/>
          <w:lang w:val="pl-PL"/>
        </w:rPr>
      </w:pPr>
      <w:r w:rsidRPr="005C5D99">
        <w:rPr>
          <w:rFonts w:ascii="Calibri" w:hAnsi="Calibri" w:cs="Calibri"/>
          <w:sz w:val="20"/>
          <w:szCs w:val="20"/>
          <w:lang w:val="pl-PL"/>
        </w:rPr>
        <w:t xml:space="preserve"> </w:t>
      </w:r>
    </w:p>
    <w:p w14:paraId="30CCE27D" w14:textId="77777777" w:rsidR="00BA2EBA" w:rsidRPr="005C5D99" w:rsidRDefault="00BA2EBA">
      <w:pPr>
        <w:rPr>
          <w:rFonts w:ascii="Calibri" w:eastAsia="Twentieth Century" w:hAnsi="Calibri" w:cs="Calibri"/>
          <w:sz w:val="20"/>
          <w:szCs w:val="20"/>
          <w:lang w:val="pl-PL"/>
        </w:rPr>
      </w:pPr>
    </w:p>
    <w:p w14:paraId="3F19AE93" w14:textId="77777777" w:rsidR="00BA2EBA" w:rsidRPr="005C5D99" w:rsidRDefault="00BA2EBA">
      <w:pPr>
        <w:rPr>
          <w:rFonts w:ascii="Calibri" w:hAnsi="Calibri" w:cs="Calibri"/>
          <w:sz w:val="20"/>
          <w:szCs w:val="20"/>
          <w:lang w:val="pl-PL"/>
        </w:rPr>
      </w:pPr>
    </w:p>
    <w:sectPr w:rsidR="00BA2EBA" w:rsidRPr="005C5D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CBA36" w14:textId="77777777" w:rsidR="00372686" w:rsidRDefault="00372686">
      <w:pPr>
        <w:rPr>
          <w:rFonts w:hint="eastAsia"/>
        </w:rPr>
      </w:pPr>
      <w:r>
        <w:separator/>
      </w:r>
    </w:p>
  </w:endnote>
  <w:endnote w:type="continuationSeparator" w:id="0">
    <w:p w14:paraId="75F1832A" w14:textId="77777777" w:rsidR="00372686" w:rsidRDefault="003726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Times New Roman"/>
    <w:charset w:val="00"/>
    <w:family w:val="swiss"/>
    <w:pitch w:val="default"/>
  </w:font>
  <w:font w:name="Apto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entieth Century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43EAC" w14:textId="77777777" w:rsidR="00BA2EBA" w:rsidRDefault="00BA2E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ptos" w:eastAsia="Aptos" w:hAnsi="Aptos" w:cs="Aptos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68C26" w14:textId="77777777" w:rsidR="00BA2EBA" w:rsidRDefault="00BA2E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ptos" w:eastAsia="Aptos" w:hAnsi="Aptos" w:cs="Aptos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0778A" w14:textId="77777777" w:rsidR="00BA2EBA" w:rsidRDefault="00BA2E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ptos" w:eastAsia="Aptos" w:hAnsi="Aptos" w:cs="Aptos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61CB8" w14:textId="77777777" w:rsidR="00372686" w:rsidRDefault="00372686">
      <w:pPr>
        <w:rPr>
          <w:rFonts w:hint="eastAsia"/>
        </w:rPr>
      </w:pPr>
      <w:r>
        <w:separator/>
      </w:r>
    </w:p>
  </w:footnote>
  <w:footnote w:type="continuationSeparator" w:id="0">
    <w:p w14:paraId="5EAB77F4" w14:textId="77777777" w:rsidR="00372686" w:rsidRDefault="0037268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47F44" w14:textId="77777777" w:rsidR="00BA2EBA" w:rsidRDefault="003726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ptos" w:eastAsia="Aptos" w:hAnsi="Aptos" w:cs="Aptos"/>
        <w:color w:val="000000"/>
        <w:sz w:val="22"/>
        <w:szCs w:val="22"/>
      </w:rPr>
    </w:pPr>
    <w:r>
      <w:rPr>
        <w:rFonts w:ascii="Aptos" w:eastAsia="Aptos" w:hAnsi="Aptos" w:cs="Aptos"/>
        <w:color w:val="000000"/>
        <w:sz w:val="22"/>
        <w:szCs w:val="22"/>
      </w:rPr>
      <w:pict w14:anchorId="5F4511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7BBDD" w14:textId="77777777" w:rsidR="00BA2EBA" w:rsidRDefault="003726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ptos" w:eastAsia="Aptos" w:hAnsi="Aptos" w:cs="Aptos"/>
        <w:color w:val="000000"/>
        <w:sz w:val="22"/>
        <w:szCs w:val="22"/>
      </w:rPr>
    </w:pPr>
    <w:r>
      <w:rPr>
        <w:rFonts w:ascii="Aptos" w:eastAsia="Aptos" w:hAnsi="Aptos" w:cs="Aptos"/>
        <w:color w:val="000000"/>
        <w:sz w:val="22"/>
        <w:szCs w:val="22"/>
      </w:rPr>
      <w:pict w14:anchorId="77B1D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595.45pt;height:841.9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B16B0" w14:textId="77777777" w:rsidR="00BA2EBA" w:rsidRDefault="003726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ptos" w:eastAsia="Aptos" w:hAnsi="Aptos" w:cs="Aptos"/>
        <w:color w:val="000000"/>
        <w:sz w:val="22"/>
        <w:szCs w:val="22"/>
      </w:rPr>
    </w:pPr>
    <w:r>
      <w:rPr>
        <w:rFonts w:ascii="Aptos" w:eastAsia="Aptos" w:hAnsi="Aptos" w:cs="Aptos"/>
        <w:color w:val="000000"/>
        <w:sz w:val="22"/>
        <w:szCs w:val="22"/>
      </w:rPr>
      <w:pict w14:anchorId="7C15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03A"/>
    <w:multiLevelType w:val="hybridMultilevel"/>
    <w:tmpl w:val="62FCE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D6A1C"/>
    <w:multiLevelType w:val="multilevel"/>
    <w:tmpl w:val="E4342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C63BE"/>
    <w:multiLevelType w:val="hybridMultilevel"/>
    <w:tmpl w:val="05DC2EB4"/>
    <w:lvl w:ilvl="0" w:tplc="31586778">
      <w:start w:val="1"/>
      <w:numFmt w:val="decimal"/>
      <w:lvlText w:val="%1."/>
      <w:lvlJc w:val="left"/>
      <w:pPr>
        <w:ind w:left="830" w:hanging="4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82102"/>
    <w:multiLevelType w:val="hybridMultilevel"/>
    <w:tmpl w:val="E58837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B1B93"/>
    <w:multiLevelType w:val="hybridMultilevel"/>
    <w:tmpl w:val="B11277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D02873"/>
    <w:multiLevelType w:val="multilevel"/>
    <w:tmpl w:val="C3703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C802EF7"/>
    <w:multiLevelType w:val="hybridMultilevel"/>
    <w:tmpl w:val="E58837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AD16B8"/>
    <w:multiLevelType w:val="hybridMultilevel"/>
    <w:tmpl w:val="6B32E8B0"/>
    <w:lvl w:ilvl="0" w:tplc="529EF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482B0A"/>
    <w:multiLevelType w:val="hybridMultilevel"/>
    <w:tmpl w:val="E58837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7748D2"/>
    <w:multiLevelType w:val="hybridMultilevel"/>
    <w:tmpl w:val="39D40D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871404"/>
    <w:multiLevelType w:val="hybridMultilevel"/>
    <w:tmpl w:val="41EC61B2"/>
    <w:lvl w:ilvl="0" w:tplc="31586778">
      <w:start w:val="1"/>
      <w:numFmt w:val="decimal"/>
      <w:lvlText w:val="%1."/>
      <w:lvlJc w:val="left"/>
      <w:pPr>
        <w:ind w:left="830" w:hanging="4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C289C"/>
    <w:multiLevelType w:val="hybridMultilevel"/>
    <w:tmpl w:val="33525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D59CD"/>
    <w:multiLevelType w:val="hybridMultilevel"/>
    <w:tmpl w:val="BE72C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D4A56"/>
    <w:multiLevelType w:val="hybridMultilevel"/>
    <w:tmpl w:val="0620449A"/>
    <w:lvl w:ilvl="0" w:tplc="31586778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 w:tplc="529EF69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22341A"/>
    <w:multiLevelType w:val="hybridMultilevel"/>
    <w:tmpl w:val="0620449A"/>
    <w:lvl w:ilvl="0" w:tplc="31586778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 w:tplc="529EF69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D2402B"/>
    <w:multiLevelType w:val="hybridMultilevel"/>
    <w:tmpl w:val="FAC4B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5"/>
  </w:num>
  <w:num w:numId="5">
    <w:abstractNumId w:val="1"/>
  </w:num>
  <w:num w:numId="6">
    <w:abstractNumId w:val="12"/>
  </w:num>
  <w:num w:numId="7">
    <w:abstractNumId w:val="0"/>
  </w:num>
  <w:num w:numId="8">
    <w:abstractNumId w:val="3"/>
  </w:num>
  <w:num w:numId="9">
    <w:abstractNumId w:val="15"/>
  </w:num>
  <w:num w:numId="10">
    <w:abstractNumId w:val="2"/>
  </w:num>
  <w:num w:numId="11">
    <w:abstractNumId w:val="10"/>
  </w:num>
  <w:num w:numId="12">
    <w:abstractNumId w:val="13"/>
  </w:num>
  <w:num w:numId="13">
    <w:abstractNumId w:val="7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BA"/>
    <w:rsid w:val="00022C5C"/>
    <w:rsid w:val="00026582"/>
    <w:rsid w:val="00027CF7"/>
    <w:rsid w:val="0004108F"/>
    <w:rsid w:val="00055474"/>
    <w:rsid w:val="000F1E17"/>
    <w:rsid w:val="00102CF5"/>
    <w:rsid w:val="00106B65"/>
    <w:rsid w:val="00122252"/>
    <w:rsid w:val="00143D83"/>
    <w:rsid w:val="00206B31"/>
    <w:rsid w:val="00217E4B"/>
    <w:rsid w:val="00237316"/>
    <w:rsid w:val="00241742"/>
    <w:rsid w:val="002654C3"/>
    <w:rsid w:val="0029639B"/>
    <w:rsid w:val="002B19CE"/>
    <w:rsid w:val="002B405D"/>
    <w:rsid w:val="002C582A"/>
    <w:rsid w:val="00355FC1"/>
    <w:rsid w:val="00372686"/>
    <w:rsid w:val="00392042"/>
    <w:rsid w:val="003E6EE9"/>
    <w:rsid w:val="00400888"/>
    <w:rsid w:val="004152B1"/>
    <w:rsid w:val="0042244B"/>
    <w:rsid w:val="004A1468"/>
    <w:rsid w:val="004A30AE"/>
    <w:rsid w:val="004C2A91"/>
    <w:rsid w:val="004C591B"/>
    <w:rsid w:val="004D0B7A"/>
    <w:rsid w:val="00511178"/>
    <w:rsid w:val="0051320C"/>
    <w:rsid w:val="00521ADF"/>
    <w:rsid w:val="005358D7"/>
    <w:rsid w:val="00541F9F"/>
    <w:rsid w:val="00587DAE"/>
    <w:rsid w:val="005C5D99"/>
    <w:rsid w:val="005D620D"/>
    <w:rsid w:val="006020EB"/>
    <w:rsid w:val="006117DA"/>
    <w:rsid w:val="006271FE"/>
    <w:rsid w:val="00664834"/>
    <w:rsid w:val="0068633A"/>
    <w:rsid w:val="006D4E0D"/>
    <w:rsid w:val="007046CD"/>
    <w:rsid w:val="00741BAA"/>
    <w:rsid w:val="00755EEB"/>
    <w:rsid w:val="0076171E"/>
    <w:rsid w:val="00791902"/>
    <w:rsid w:val="0079415A"/>
    <w:rsid w:val="007B3DE3"/>
    <w:rsid w:val="007F1C5E"/>
    <w:rsid w:val="008226DE"/>
    <w:rsid w:val="00847FA9"/>
    <w:rsid w:val="008975F6"/>
    <w:rsid w:val="008E7D52"/>
    <w:rsid w:val="008F649D"/>
    <w:rsid w:val="009153C9"/>
    <w:rsid w:val="00950E43"/>
    <w:rsid w:val="00954D8D"/>
    <w:rsid w:val="00967234"/>
    <w:rsid w:val="009C6AD4"/>
    <w:rsid w:val="00AC083D"/>
    <w:rsid w:val="00AD765F"/>
    <w:rsid w:val="00B110B9"/>
    <w:rsid w:val="00B264CE"/>
    <w:rsid w:val="00B608C9"/>
    <w:rsid w:val="00B93311"/>
    <w:rsid w:val="00BA2EBA"/>
    <w:rsid w:val="00BA5D3D"/>
    <w:rsid w:val="00BC3F8D"/>
    <w:rsid w:val="00BD270E"/>
    <w:rsid w:val="00C1364A"/>
    <w:rsid w:val="00C62BE8"/>
    <w:rsid w:val="00C91CA0"/>
    <w:rsid w:val="00CB7801"/>
    <w:rsid w:val="00CB7852"/>
    <w:rsid w:val="00D011C4"/>
    <w:rsid w:val="00DE52BF"/>
    <w:rsid w:val="00DF1C11"/>
    <w:rsid w:val="00E32DC3"/>
    <w:rsid w:val="00F633B8"/>
    <w:rsid w:val="00F73408"/>
    <w:rsid w:val="00F80939"/>
    <w:rsid w:val="00F8599F"/>
    <w:rsid w:val="00FC7C00"/>
    <w:rsid w:val="00FD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F763BB1"/>
  <w15:docId w15:val="{F286A164-C524-4FF2-B2DC-6642E47D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65F"/>
    <w:pPr>
      <w:suppressAutoHyphens/>
    </w:pPr>
    <w:rPr>
      <w:rFonts w:eastAsia="NSimSun" w:cs="Lucida Sans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328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328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328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328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328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328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328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328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328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C5328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53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3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3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32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32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32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32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32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3280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C53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pPr>
      <w:spacing w:after="160" w:line="259" w:lineRule="auto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3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328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</w:rPr>
  </w:style>
  <w:style w:type="character" w:customStyle="1" w:styleId="CytatZnak">
    <w:name w:val="Cytat Znak"/>
    <w:basedOn w:val="Domylnaczcionkaakapitu"/>
    <w:link w:val="Cytat"/>
    <w:uiPriority w:val="29"/>
    <w:rsid w:val="00C532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328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Wyrnienieintensywne">
    <w:name w:val="Intense Emphasis"/>
    <w:basedOn w:val="Domylnaczcionkaakapitu"/>
    <w:uiPriority w:val="21"/>
    <w:qFormat/>
    <w:rsid w:val="00C532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3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32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328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5328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C53280"/>
  </w:style>
  <w:style w:type="paragraph" w:styleId="Stopka">
    <w:name w:val="footer"/>
    <w:basedOn w:val="Normalny"/>
    <w:link w:val="StopkaZnak"/>
    <w:uiPriority w:val="99"/>
    <w:unhideWhenUsed/>
    <w:rsid w:val="00C5328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C53280"/>
  </w:style>
  <w:style w:type="paragraph" w:styleId="Tekstpodstawowy">
    <w:name w:val="Body Text"/>
    <w:basedOn w:val="Normalny"/>
    <w:link w:val="TekstpodstawowyZnak"/>
    <w:rsid w:val="00C53280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C53280"/>
    <w:rPr>
      <w:rFonts w:ascii="Liberation Serif" w:eastAsia="NSimSun" w:hAnsi="Liberation Serif" w:cs="Lucida Sans"/>
      <w:sz w:val="24"/>
      <w:szCs w:val="24"/>
      <w:lang w:eastAsia="zh-CN" w:bidi="hi-IN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5D620D"/>
    <w:rPr>
      <w:color w:val="467886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70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0E"/>
    <w:rPr>
      <w:rFonts w:ascii="Segoe UI" w:eastAsia="NSimSun" w:hAnsi="Segoe UI" w:cs="Mangal"/>
      <w:sz w:val="18"/>
      <w:szCs w:val="16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78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780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7801"/>
    <w:rPr>
      <w:rFonts w:eastAsia="NSimSun" w:cs="Mangal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8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801"/>
    <w:rPr>
      <w:rFonts w:eastAsia="NSimSun" w:cs="Mangal"/>
      <w:b/>
      <w:bCs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nasza.barycz.pl/" TargetMode="External"/><Relationship Id="rId4" Type="http://schemas.openxmlformats.org/officeDocument/2006/relationships/styles" Target="styles.xml"/><Relationship Id="rId9" Type="http://schemas.openxmlformats.org/officeDocument/2006/relationships/hyperlink" Target="mailto:partnerstwo@nasza.barycz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CEzZdr51jWsxlUmLqajbiHatWA==">CgMxLjA4AHIhMUZJUnNhNjN3bXVxWW1hZVpKRGZHVkgwRUNZSVJNVDRi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61788A-A077-4441-A809-858F27B5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1059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Jeżewski</dc:creator>
  <cp:lastModifiedBy>Magdalena -</cp:lastModifiedBy>
  <cp:revision>7</cp:revision>
  <dcterms:created xsi:type="dcterms:W3CDTF">2025-07-10T08:06:00Z</dcterms:created>
  <dcterms:modified xsi:type="dcterms:W3CDTF">2025-07-10T11:55:00Z</dcterms:modified>
</cp:coreProperties>
</file>